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58E29" w14:textId="77777777" w:rsidR="00EA2DDE" w:rsidRPr="00F34C05" w:rsidRDefault="00EA2DDE" w:rsidP="00EA2DDE">
      <w:pPr>
        <w:pStyle w:val="paragraph"/>
        <w:spacing w:before="0" w:beforeAutospacing="0" w:after="0" w:afterAutospacing="0"/>
        <w:textAlignment w:val="baseline"/>
        <w:rPr>
          <w:rStyle w:val="normaltextrun"/>
          <w:b/>
          <w:bCs/>
          <w:color w:val="000000" w:themeColor="text1"/>
          <w:u w:val="single"/>
        </w:rPr>
      </w:pPr>
      <w:bookmarkStart w:id="0" w:name="_GoBack"/>
      <w:bookmarkEnd w:id="0"/>
      <w:r w:rsidRPr="00F34C05">
        <w:rPr>
          <w:rStyle w:val="normaltextrun"/>
          <w:b/>
          <w:bCs/>
          <w:color w:val="000000" w:themeColor="text1"/>
          <w:u w:val="single"/>
        </w:rPr>
        <w:t>About Manhattanville</w:t>
      </w:r>
    </w:p>
    <w:p w14:paraId="504B85E6" w14:textId="77777777" w:rsidR="00EA2DDE" w:rsidRPr="00F34C05" w:rsidRDefault="00EA2DDE" w:rsidP="00EA2DDE">
      <w:pPr>
        <w:pStyle w:val="paragraph"/>
        <w:spacing w:before="0" w:beforeAutospacing="0" w:after="0" w:afterAutospacing="0"/>
        <w:textAlignment w:val="baseline"/>
        <w:rPr>
          <w:rStyle w:val="normaltextrun"/>
          <w:b/>
          <w:bCs/>
          <w:color w:val="000000" w:themeColor="text1"/>
          <w:u w:val="single"/>
        </w:rPr>
      </w:pPr>
    </w:p>
    <w:p w14:paraId="218983E6" w14:textId="77777777" w:rsidR="002C1F39" w:rsidRPr="00F34C05" w:rsidRDefault="002C1F39" w:rsidP="002C1F39">
      <w:pPr>
        <w:pStyle w:val="paragraph"/>
        <w:spacing w:before="0" w:beforeAutospacing="0" w:after="0" w:afterAutospacing="0"/>
        <w:textAlignment w:val="baseline"/>
        <w:rPr>
          <w:rStyle w:val="eop"/>
          <w:color w:val="000000" w:themeColor="text1"/>
        </w:rPr>
      </w:pPr>
      <w:r w:rsidRPr="00F34C05">
        <w:rPr>
          <w:rStyle w:val="normaltextrun"/>
          <w:color w:val="000000" w:themeColor="text1"/>
        </w:rPr>
        <w:t>Manhattanville College is an independent, coeducational, liberal arts college located about 30 miles north of New York City on a picturesque campus of 100 acres.  The College enrolls a nationally and internationally diverse student body of approximately 2,500 undergraduate and graduate students with over 40% of our students coming from historically underrepresented populations. Building on its heritage of social justice and social activism, the College prepares students through rigorous academic and co-curricular programs, for ethical and socially responsible leadership in a global community.  We achieve this through integrated learning that combines classroom rigor with experiential opportunities, leadership with service, intimate attention with global reach, progressive change with enduring values, and social commitment with ethical responsibility. The College is fully committed to an inclusive and culturally diverse faculty, staff and student community. We seek to recruit qualified and diverse candidates who will help us achieve our goal of creating an inclusive community that is welcoming to all people.</w:t>
      </w:r>
      <w:r w:rsidRPr="00F34C05">
        <w:rPr>
          <w:rStyle w:val="eop"/>
          <w:color w:val="000000" w:themeColor="text1"/>
        </w:rPr>
        <w:t> </w:t>
      </w:r>
    </w:p>
    <w:p w14:paraId="3395D07E" w14:textId="77777777" w:rsidR="002C1F39" w:rsidRPr="00F34C05" w:rsidRDefault="002C1F39" w:rsidP="002C1F39">
      <w:pPr>
        <w:pStyle w:val="paragraph"/>
        <w:spacing w:before="0" w:beforeAutospacing="0" w:after="0" w:afterAutospacing="0"/>
        <w:textAlignment w:val="baseline"/>
        <w:rPr>
          <w:rStyle w:val="eop"/>
          <w:color w:val="000000" w:themeColor="text1"/>
        </w:rPr>
      </w:pPr>
    </w:p>
    <w:p w14:paraId="156C459F" w14:textId="77777777" w:rsidR="002C1F39" w:rsidRPr="00F34C05" w:rsidRDefault="002C1F39" w:rsidP="002C1F39">
      <w:pPr>
        <w:rPr>
          <w:rFonts w:ascii="Times New Roman" w:hAnsi="Times New Roman" w:cs="Times New Roman"/>
          <w:sz w:val="24"/>
          <w:szCs w:val="24"/>
        </w:rPr>
      </w:pPr>
      <w:r w:rsidRPr="00F34C05">
        <w:rPr>
          <w:rFonts w:ascii="Times New Roman" w:hAnsi="Times New Roman" w:cs="Times New Roman"/>
          <w:sz w:val="24"/>
          <w:szCs w:val="24"/>
        </w:rPr>
        <w:t xml:space="preserve">The School of Education, which is nationally accredited by the Council for the Accreditation of Educator Preparation (CAEP), offers 23 undergraduate programs, 66 graduate programs, and 1 doctoral program in educational leadership with three different pathways. The School of Education offers </w:t>
      </w:r>
      <w:r w:rsidRPr="00F34C05">
        <w:rPr>
          <w:rFonts w:ascii="Times New Roman" w:hAnsi="Times New Roman" w:cs="Times New Roman"/>
          <w:bCs/>
          <w:sz w:val="24"/>
          <w:szCs w:val="24"/>
        </w:rPr>
        <w:t xml:space="preserve">dual degree </w:t>
      </w:r>
      <w:r w:rsidRPr="00F34C05">
        <w:rPr>
          <w:rFonts w:ascii="Times New Roman" w:hAnsi="Times New Roman" w:cs="Times New Roman"/>
          <w:sz w:val="24"/>
          <w:szCs w:val="24"/>
        </w:rPr>
        <w:t>programs for undergraduate students to complete a bachelor’s degree and master’s degree program in education in 5½ years. A graduate accelerated program, Jump Start, prepares primarily career changers to teach while earning a master’s degree. The Changing Suburbs Institute® (CSI) is the School of Education’s signature community outreach program that involves productive relationships with 17 professional development schools in 8 diverse local school districts. CSI has a significant Hispanic parent outreach program that has been recognized by the White House as a Bright Spot in Hispanic Education. The Rose Institute for Learning and Literacy trains teachers to use a multisensory, phonics-based approach for K-2 literacy instruction.</w:t>
      </w:r>
    </w:p>
    <w:p w14:paraId="75B7A20D" w14:textId="503289FD" w:rsidR="002C1F39" w:rsidRPr="00F34C05" w:rsidRDefault="002C1F39" w:rsidP="002C1F39">
      <w:pPr>
        <w:pStyle w:val="paragraph"/>
        <w:spacing w:before="0" w:beforeAutospacing="0" w:after="0" w:afterAutospacing="0"/>
        <w:textAlignment w:val="baseline"/>
        <w:rPr>
          <w:rStyle w:val="eop"/>
          <w:bCs/>
          <w:color w:val="000000" w:themeColor="text1"/>
        </w:rPr>
      </w:pPr>
      <w:r w:rsidRPr="00F34C05">
        <w:rPr>
          <w:rStyle w:val="eop"/>
          <w:bCs/>
          <w:color w:val="000000" w:themeColor="text1"/>
        </w:rPr>
        <w:t>The School of Educatio</w:t>
      </w:r>
      <w:r w:rsidR="007A0F84" w:rsidRPr="00F34C05">
        <w:rPr>
          <w:rStyle w:val="eop"/>
          <w:bCs/>
          <w:color w:val="000000" w:themeColor="text1"/>
        </w:rPr>
        <w:t xml:space="preserve">n (SOE) is </w:t>
      </w:r>
      <w:r w:rsidR="00B50C71" w:rsidRPr="00F34C05">
        <w:rPr>
          <w:rStyle w:val="eop"/>
          <w:bCs/>
          <w:color w:val="000000" w:themeColor="text1"/>
        </w:rPr>
        <w:t xml:space="preserve">seeking a full-time position in </w:t>
      </w:r>
      <w:r w:rsidR="00CB1A70" w:rsidRPr="00F34C05">
        <w:rPr>
          <w:rStyle w:val="eop"/>
          <w:bCs/>
          <w:color w:val="000000" w:themeColor="text1"/>
        </w:rPr>
        <w:t xml:space="preserve">Mathematics </w:t>
      </w:r>
      <w:r w:rsidR="00EB06FD" w:rsidRPr="00F34C05">
        <w:rPr>
          <w:rStyle w:val="eop"/>
          <w:bCs/>
          <w:color w:val="000000" w:themeColor="text1"/>
        </w:rPr>
        <w:t>Education</w:t>
      </w:r>
      <w:r w:rsidR="00821460" w:rsidRPr="00F34C05">
        <w:rPr>
          <w:rStyle w:val="eop"/>
          <w:bCs/>
          <w:color w:val="000000" w:themeColor="text1"/>
        </w:rPr>
        <w:t xml:space="preserve"> </w:t>
      </w:r>
      <w:r w:rsidR="007A0F84" w:rsidRPr="00F34C05">
        <w:rPr>
          <w:color w:val="000000"/>
        </w:rPr>
        <w:t>for either a Lecturer or Tenure-Track Assistant Professor, depending on the qualificat</w:t>
      </w:r>
      <w:r w:rsidR="003D3C42" w:rsidRPr="00F34C05">
        <w:rPr>
          <w:color w:val="000000"/>
        </w:rPr>
        <w:t>ions to begin either Spring 2023</w:t>
      </w:r>
      <w:r w:rsidR="007A0F84" w:rsidRPr="00F34C05">
        <w:rPr>
          <w:color w:val="000000"/>
        </w:rPr>
        <w:t xml:space="preserve"> or Fall 2023. </w:t>
      </w:r>
      <w:r w:rsidRPr="00F34C05">
        <w:rPr>
          <w:rStyle w:val="normaltextrun"/>
          <w:color w:val="000000"/>
        </w:rPr>
        <w:t xml:space="preserve">Candidates must have an earned doctorate </w:t>
      </w:r>
      <w:r w:rsidR="007A0F84" w:rsidRPr="00F34C05">
        <w:rPr>
          <w:rStyle w:val="normaltextrun"/>
          <w:color w:val="000000"/>
        </w:rPr>
        <w:t xml:space="preserve">for the Assistant Professor position </w:t>
      </w:r>
      <w:r w:rsidR="00304ECA" w:rsidRPr="00F34C05">
        <w:rPr>
          <w:rStyle w:val="normaltextrun"/>
          <w:color w:val="000000"/>
        </w:rPr>
        <w:t xml:space="preserve">or </w:t>
      </w:r>
      <w:r w:rsidR="00A63AB6" w:rsidRPr="00F34C05">
        <w:rPr>
          <w:rStyle w:val="normaltextrun"/>
          <w:color w:val="000000"/>
        </w:rPr>
        <w:t>be close to earning the degree</w:t>
      </w:r>
      <w:r w:rsidR="007A0F84" w:rsidRPr="00F34C05">
        <w:rPr>
          <w:rStyle w:val="normaltextrun"/>
          <w:color w:val="000000"/>
        </w:rPr>
        <w:t xml:space="preserve"> for the Lecturer position. </w:t>
      </w:r>
      <w:r w:rsidRPr="00F34C05">
        <w:rPr>
          <w:rStyle w:val="normaltextrun"/>
          <w:bCs/>
          <w:color w:val="000000"/>
        </w:rPr>
        <w:t xml:space="preserve">The successful candidate must also have a record of demonstrated excellence in teaching and the promise for solid research in the field. </w:t>
      </w:r>
      <w:r w:rsidRPr="00F34C05">
        <w:rPr>
          <w:rStyle w:val="normaltextrun"/>
          <w:bCs/>
          <w:color w:val="000000" w:themeColor="text1"/>
        </w:rPr>
        <w:t>The School of Education strives to create a supportive and inclusive environment.</w:t>
      </w:r>
    </w:p>
    <w:p w14:paraId="7809345A" w14:textId="77777777" w:rsidR="00821460" w:rsidRPr="00F34C05" w:rsidRDefault="00821460" w:rsidP="00821460">
      <w:pPr>
        <w:spacing w:after="0" w:line="240" w:lineRule="auto"/>
        <w:rPr>
          <w:rFonts w:ascii="Times New Roman" w:hAnsi="Times New Roman" w:cs="Times New Roman"/>
          <w:b/>
          <w:sz w:val="24"/>
          <w:szCs w:val="24"/>
        </w:rPr>
      </w:pPr>
    </w:p>
    <w:p w14:paraId="142A6253" w14:textId="72CE8A3F" w:rsidR="00821460" w:rsidRPr="00F34C05" w:rsidRDefault="00821460" w:rsidP="00821460">
      <w:pPr>
        <w:spacing w:after="0" w:line="240" w:lineRule="auto"/>
        <w:rPr>
          <w:rFonts w:ascii="Times New Roman" w:hAnsi="Times New Roman" w:cs="Times New Roman"/>
          <w:b/>
          <w:bCs/>
          <w:sz w:val="24"/>
          <w:szCs w:val="24"/>
          <w:u w:val="single"/>
        </w:rPr>
      </w:pPr>
      <w:r w:rsidRPr="00F34C05">
        <w:rPr>
          <w:rFonts w:ascii="Times New Roman" w:hAnsi="Times New Roman" w:cs="Times New Roman"/>
          <w:b/>
          <w:bCs/>
          <w:sz w:val="24"/>
          <w:szCs w:val="24"/>
          <w:u w:val="single"/>
        </w:rPr>
        <w:t>Essential Duties and Responsibilities:</w:t>
      </w:r>
    </w:p>
    <w:p w14:paraId="390AC6EC" w14:textId="7F16F330" w:rsidR="00821460" w:rsidRPr="00F34C05" w:rsidRDefault="00821460" w:rsidP="00821460">
      <w:pPr>
        <w:pStyle w:val="ListParagraph"/>
        <w:numPr>
          <w:ilvl w:val="0"/>
          <w:numId w:val="6"/>
        </w:numPr>
        <w:spacing w:after="0" w:line="240" w:lineRule="auto"/>
        <w:rPr>
          <w:rFonts w:ascii="Times New Roman" w:hAnsi="Times New Roman" w:cs="Times New Roman"/>
          <w:sz w:val="24"/>
          <w:szCs w:val="24"/>
        </w:rPr>
      </w:pPr>
      <w:r w:rsidRPr="00F34C05">
        <w:rPr>
          <w:rFonts w:ascii="Times New Roman" w:hAnsi="Times New Roman" w:cs="Times New Roman"/>
          <w:sz w:val="24"/>
          <w:szCs w:val="24"/>
        </w:rPr>
        <w:t xml:space="preserve">Teach undergraduate and graduate courses that lead to certification in Childhood Education and </w:t>
      </w:r>
      <w:r w:rsidR="00CB1A70" w:rsidRPr="00F34C05">
        <w:rPr>
          <w:rFonts w:ascii="Times New Roman" w:hAnsi="Times New Roman" w:cs="Times New Roman"/>
          <w:sz w:val="24"/>
          <w:szCs w:val="24"/>
        </w:rPr>
        <w:t xml:space="preserve">Mathematics Education </w:t>
      </w:r>
    </w:p>
    <w:p w14:paraId="6D7E0B1F" w14:textId="47457131" w:rsidR="00821460" w:rsidRPr="00F34C05" w:rsidRDefault="00821460" w:rsidP="00CB1A70">
      <w:pPr>
        <w:pStyle w:val="ListParagraph"/>
        <w:numPr>
          <w:ilvl w:val="0"/>
          <w:numId w:val="6"/>
        </w:numPr>
        <w:spacing w:after="0" w:line="240" w:lineRule="auto"/>
        <w:rPr>
          <w:rFonts w:ascii="Times New Roman" w:hAnsi="Times New Roman" w:cs="Times New Roman"/>
          <w:sz w:val="24"/>
          <w:szCs w:val="24"/>
        </w:rPr>
      </w:pPr>
      <w:r w:rsidRPr="00F34C05">
        <w:rPr>
          <w:rFonts w:ascii="Times New Roman" w:hAnsi="Times New Roman" w:cs="Times New Roman"/>
          <w:sz w:val="24"/>
          <w:szCs w:val="24"/>
        </w:rPr>
        <w:t xml:space="preserve">Teach undergraduate and/or graduate courses in </w:t>
      </w:r>
      <w:r w:rsidR="00CB1A70" w:rsidRPr="00F34C05">
        <w:rPr>
          <w:rFonts w:ascii="Times New Roman" w:hAnsi="Times New Roman" w:cs="Times New Roman"/>
          <w:sz w:val="24"/>
          <w:szCs w:val="24"/>
        </w:rPr>
        <w:t>Childhood Math, Curriculum and Instruction, Teacher as Researcher, and Early Childhood Education Integrated I</w:t>
      </w:r>
      <w:r w:rsidR="00F34C05">
        <w:rPr>
          <w:rFonts w:ascii="Times New Roman" w:hAnsi="Times New Roman" w:cs="Times New Roman"/>
          <w:sz w:val="24"/>
          <w:szCs w:val="24"/>
        </w:rPr>
        <w:t xml:space="preserve"> (Integrated Math, Science, and Technology)</w:t>
      </w:r>
    </w:p>
    <w:p w14:paraId="177D97BB" w14:textId="10BC7E23" w:rsidR="00821460" w:rsidRPr="00F34C05" w:rsidRDefault="00CB1A70" w:rsidP="00821460">
      <w:pPr>
        <w:pStyle w:val="ListParagraph"/>
        <w:numPr>
          <w:ilvl w:val="0"/>
          <w:numId w:val="6"/>
        </w:numPr>
        <w:spacing w:after="0" w:line="240" w:lineRule="auto"/>
        <w:rPr>
          <w:rFonts w:ascii="Times New Roman" w:hAnsi="Times New Roman" w:cs="Times New Roman"/>
          <w:sz w:val="24"/>
          <w:szCs w:val="24"/>
        </w:rPr>
      </w:pPr>
      <w:r w:rsidRPr="00F34C05">
        <w:rPr>
          <w:rFonts w:ascii="Times New Roman" w:hAnsi="Times New Roman" w:cs="Times New Roman"/>
          <w:sz w:val="24"/>
          <w:szCs w:val="24"/>
        </w:rPr>
        <w:t>T</w:t>
      </w:r>
      <w:r w:rsidR="00821460" w:rsidRPr="00F34C05">
        <w:rPr>
          <w:rFonts w:ascii="Times New Roman" w:hAnsi="Times New Roman" w:cs="Times New Roman"/>
          <w:sz w:val="24"/>
          <w:szCs w:val="24"/>
        </w:rPr>
        <w:t>each field-based, methodology courses</w:t>
      </w:r>
      <w:r w:rsidRPr="00F34C05">
        <w:rPr>
          <w:rFonts w:ascii="Times New Roman" w:hAnsi="Times New Roman" w:cs="Times New Roman"/>
          <w:sz w:val="24"/>
          <w:szCs w:val="24"/>
        </w:rPr>
        <w:t xml:space="preserve"> in a Professional Development School (PDS),</w:t>
      </w:r>
      <w:r w:rsidR="00821460" w:rsidRPr="00F34C05">
        <w:rPr>
          <w:rFonts w:ascii="Times New Roman" w:hAnsi="Times New Roman" w:cs="Times New Roman"/>
          <w:sz w:val="24"/>
          <w:szCs w:val="24"/>
        </w:rPr>
        <w:t xml:space="preserve"> as needed</w:t>
      </w:r>
      <w:r w:rsidRPr="00F34C05">
        <w:rPr>
          <w:rFonts w:ascii="Times New Roman" w:hAnsi="Times New Roman" w:cs="Times New Roman"/>
          <w:sz w:val="24"/>
          <w:szCs w:val="24"/>
        </w:rPr>
        <w:t xml:space="preserve">, and possibly serve as a liaison to a PDS  </w:t>
      </w:r>
    </w:p>
    <w:p w14:paraId="483290F6" w14:textId="66D8E7AA" w:rsidR="00821460" w:rsidRPr="00F34C05" w:rsidRDefault="00821460" w:rsidP="00821460">
      <w:pPr>
        <w:pStyle w:val="ListParagraph"/>
        <w:numPr>
          <w:ilvl w:val="0"/>
          <w:numId w:val="6"/>
        </w:numPr>
        <w:spacing w:after="0" w:line="240" w:lineRule="auto"/>
        <w:rPr>
          <w:rFonts w:ascii="Times New Roman" w:hAnsi="Times New Roman" w:cs="Times New Roman"/>
          <w:sz w:val="24"/>
          <w:szCs w:val="24"/>
        </w:rPr>
      </w:pPr>
      <w:r w:rsidRPr="00F34C05">
        <w:rPr>
          <w:rFonts w:ascii="Times New Roman" w:hAnsi="Times New Roman" w:cs="Times New Roman"/>
          <w:sz w:val="24"/>
          <w:szCs w:val="24"/>
        </w:rPr>
        <w:t>Supervise student teachers and teach student teaching seminar</w:t>
      </w:r>
    </w:p>
    <w:p w14:paraId="1453E1CA" w14:textId="303EB129" w:rsidR="00CB1A70" w:rsidRPr="00F34C05" w:rsidRDefault="00CB1A70" w:rsidP="00821460">
      <w:pPr>
        <w:pStyle w:val="ListParagraph"/>
        <w:numPr>
          <w:ilvl w:val="0"/>
          <w:numId w:val="6"/>
        </w:numPr>
        <w:spacing w:after="0" w:line="240" w:lineRule="auto"/>
        <w:rPr>
          <w:rFonts w:ascii="Times New Roman" w:hAnsi="Times New Roman" w:cs="Times New Roman"/>
          <w:sz w:val="24"/>
          <w:szCs w:val="24"/>
        </w:rPr>
      </w:pPr>
      <w:r w:rsidRPr="00F34C05">
        <w:rPr>
          <w:rFonts w:ascii="Times New Roman" w:hAnsi="Times New Roman" w:cs="Times New Roman"/>
          <w:sz w:val="24"/>
          <w:szCs w:val="24"/>
        </w:rPr>
        <w:t>P</w:t>
      </w:r>
      <w:r w:rsidR="00821460" w:rsidRPr="00F34C05">
        <w:rPr>
          <w:rFonts w:ascii="Times New Roman" w:hAnsi="Times New Roman" w:cs="Times New Roman"/>
          <w:sz w:val="24"/>
          <w:szCs w:val="24"/>
        </w:rPr>
        <w:t>repare program review</w:t>
      </w:r>
      <w:r w:rsidRPr="00F34C05">
        <w:rPr>
          <w:rFonts w:ascii="Times New Roman" w:hAnsi="Times New Roman" w:cs="Times New Roman"/>
          <w:sz w:val="24"/>
          <w:szCs w:val="24"/>
        </w:rPr>
        <w:t xml:space="preserve"> for Mathematics </w:t>
      </w:r>
      <w:r w:rsidR="00821460" w:rsidRPr="00F34C05">
        <w:rPr>
          <w:rFonts w:ascii="Times New Roman" w:hAnsi="Times New Roman" w:cs="Times New Roman"/>
          <w:sz w:val="24"/>
          <w:szCs w:val="24"/>
        </w:rPr>
        <w:t>for CAEP accreditation</w:t>
      </w:r>
      <w:r w:rsidRPr="00F34C05">
        <w:rPr>
          <w:rFonts w:ascii="Times New Roman" w:hAnsi="Times New Roman" w:cs="Times New Roman"/>
          <w:sz w:val="24"/>
          <w:szCs w:val="24"/>
        </w:rPr>
        <w:t xml:space="preserve"> </w:t>
      </w:r>
      <w:r w:rsidR="00821460" w:rsidRPr="00F34C05">
        <w:rPr>
          <w:rFonts w:ascii="Times New Roman" w:hAnsi="Times New Roman" w:cs="Times New Roman"/>
          <w:sz w:val="24"/>
          <w:szCs w:val="24"/>
        </w:rPr>
        <w:t xml:space="preserve">   </w:t>
      </w:r>
    </w:p>
    <w:p w14:paraId="79397907" w14:textId="77777777" w:rsidR="00F34C05" w:rsidRPr="00F34C05" w:rsidRDefault="00F34C05" w:rsidP="00F34C05">
      <w:pPr>
        <w:pStyle w:val="ListParagraph"/>
        <w:numPr>
          <w:ilvl w:val="0"/>
          <w:numId w:val="6"/>
        </w:numPr>
        <w:spacing w:after="0" w:line="240" w:lineRule="auto"/>
        <w:rPr>
          <w:rFonts w:ascii="Times New Roman" w:hAnsi="Times New Roman" w:cs="Times New Roman"/>
          <w:sz w:val="24"/>
          <w:szCs w:val="24"/>
        </w:rPr>
      </w:pPr>
      <w:r w:rsidRPr="00F34C05">
        <w:rPr>
          <w:rFonts w:ascii="Times New Roman" w:hAnsi="Times New Roman" w:cs="Times New Roman"/>
          <w:sz w:val="24"/>
          <w:szCs w:val="24"/>
        </w:rPr>
        <w:lastRenderedPageBreak/>
        <w:t>Serve on doctoral committees, as needed</w:t>
      </w:r>
    </w:p>
    <w:p w14:paraId="2CE50D49" w14:textId="77777777" w:rsidR="00F34C05" w:rsidRPr="00F34C05" w:rsidRDefault="00F34C05" w:rsidP="00F34C05">
      <w:pPr>
        <w:pStyle w:val="ListParagraph"/>
        <w:numPr>
          <w:ilvl w:val="0"/>
          <w:numId w:val="6"/>
        </w:numPr>
        <w:spacing w:after="0" w:line="240" w:lineRule="auto"/>
        <w:rPr>
          <w:rFonts w:ascii="Times New Roman" w:hAnsi="Times New Roman" w:cs="Times New Roman"/>
          <w:sz w:val="24"/>
          <w:szCs w:val="24"/>
        </w:rPr>
      </w:pPr>
      <w:r w:rsidRPr="00F34C05">
        <w:rPr>
          <w:rFonts w:ascii="Times New Roman" w:hAnsi="Times New Roman" w:cs="Times New Roman"/>
          <w:sz w:val="24"/>
          <w:szCs w:val="24"/>
        </w:rPr>
        <w:t>Support the department, school, and college by serving on committees of the candidates choosing</w:t>
      </w:r>
    </w:p>
    <w:p w14:paraId="701F3B79" w14:textId="77777777" w:rsidR="00F34C05" w:rsidRPr="00F34C05" w:rsidRDefault="00F34C05" w:rsidP="00F34C05">
      <w:pPr>
        <w:pStyle w:val="ListParagraph"/>
        <w:spacing w:after="0" w:line="240" w:lineRule="auto"/>
        <w:rPr>
          <w:rFonts w:ascii="Times New Roman" w:hAnsi="Times New Roman" w:cs="Times New Roman"/>
          <w:sz w:val="24"/>
          <w:szCs w:val="24"/>
        </w:rPr>
      </w:pPr>
    </w:p>
    <w:p w14:paraId="0A778947" w14:textId="77777777" w:rsidR="00CB1A70" w:rsidRPr="00F34C05" w:rsidRDefault="00CB1A70" w:rsidP="00CB1A70">
      <w:pPr>
        <w:pStyle w:val="ListParagraph"/>
        <w:spacing w:after="0" w:line="240" w:lineRule="auto"/>
        <w:rPr>
          <w:rFonts w:ascii="Times New Roman" w:hAnsi="Times New Roman" w:cs="Times New Roman"/>
          <w:sz w:val="24"/>
          <w:szCs w:val="24"/>
        </w:rPr>
      </w:pPr>
    </w:p>
    <w:p w14:paraId="69F0C052" w14:textId="77777777" w:rsidR="00821460" w:rsidRPr="00F34C05" w:rsidRDefault="00821460" w:rsidP="00821460">
      <w:pPr>
        <w:spacing w:after="0" w:line="240" w:lineRule="auto"/>
        <w:rPr>
          <w:rFonts w:ascii="Times New Roman" w:hAnsi="Times New Roman" w:cs="Times New Roman"/>
          <w:sz w:val="24"/>
          <w:szCs w:val="24"/>
          <w:u w:val="single"/>
        </w:rPr>
      </w:pPr>
      <w:r w:rsidRPr="00F34C05">
        <w:rPr>
          <w:rFonts w:ascii="Times New Roman" w:hAnsi="Times New Roman" w:cs="Times New Roman"/>
          <w:b/>
          <w:bCs/>
          <w:sz w:val="24"/>
          <w:szCs w:val="24"/>
          <w:u w:val="single"/>
        </w:rPr>
        <w:t>Preferred Qualifications:</w:t>
      </w:r>
    </w:p>
    <w:p w14:paraId="540F0472" w14:textId="77777777" w:rsidR="00821460" w:rsidRPr="00F34C05" w:rsidRDefault="00821460" w:rsidP="00821460">
      <w:pPr>
        <w:pStyle w:val="xmsonormal"/>
        <w:shd w:val="clear" w:color="auto" w:fill="FFFFFF"/>
        <w:spacing w:before="0" w:beforeAutospacing="0" w:after="0" w:afterAutospacing="0"/>
        <w:ind w:left="720"/>
      </w:pPr>
    </w:p>
    <w:p w14:paraId="5F2A7084" w14:textId="77777777" w:rsidR="00821460" w:rsidRPr="00F34C05" w:rsidRDefault="00821460" w:rsidP="00821460">
      <w:pPr>
        <w:numPr>
          <w:ilvl w:val="0"/>
          <w:numId w:val="7"/>
        </w:numPr>
        <w:shd w:val="clear" w:color="auto" w:fill="FFFFFF"/>
        <w:spacing w:after="0" w:line="240" w:lineRule="auto"/>
        <w:rPr>
          <w:rFonts w:ascii="Times New Roman" w:hAnsi="Times New Roman" w:cs="Times New Roman"/>
          <w:color w:val="000000"/>
          <w:sz w:val="24"/>
          <w:szCs w:val="24"/>
        </w:rPr>
      </w:pPr>
      <w:r w:rsidRPr="00F34C05">
        <w:rPr>
          <w:rFonts w:ascii="Times New Roman" w:hAnsi="Times New Roman" w:cs="Times New Roman"/>
          <w:color w:val="000000"/>
          <w:sz w:val="24"/>
          <w:szCs w:val="24"/>
        </w:rPr>
        <w:t>A doctoral degree in the appropriate area</w:t>
      </w:r>
    </w:p>
    <w:p w14:paraId="7A2B4F64" w14:textId="75576937" w:rsidR="00821460" w:rsidRPr="00F34C05" w:rsidRDefault="00821460" w:rsidP="00821460">
      <w:pPr>
        <w:numPr>
          <w:ilvl w:val="0"/>
          <w:numId w:val="7"/>
        </w:numPr>
        <w:shd w:val="clear" w:color="auto" w:fill="FFFFFF"/>
        <w:spacing w:after="0" w:line="240" w:lineRule="auto"/>
        <w:rPr>
          <w:rFonts w:ascii="Times New Roman" w:hAnsi="Times New Roman" w:cs="Times New Roman"/>
          <w:color w:val="000000"/>
          <w:sz w:val="24"/>
          <w:szCs w:val="24"/>
        </w:rPr>
      </w:pPr>
      <w:r w:rsidRPr="00F34C05">
        <w:rPr>
          <w:rFonts w:ascii="Times New Roman" w:hAnsi="Times New Roman" w:cs="Times New Roman"/>
          <w:sz w:val="24"/>
          <w:szCs w:val="24"/>
        </w:rPr>
        <w:t xml:space="preserve">Certification in </w:t>
      </w:r>
      <w:r w:rsidR="007C5BB8" w:rsidRPr="00F34C05">
        <w:rPr>
          <w:rFonts w:ascii="Times New Roman" w:hAnsi="Times New Roman" w:cs="Times New Roman"/>
          <w:sz w:val="24"/>
          <w:szCs w:val="24"/>
        </w:rPr>
        <w:t xml:space="preserve">mathematics education and/or </w:t>
      </w:r>
      <w:r w:rsidRPr="00F34C05">
        <w:rPr>
          <w:rFonts w:ascii="Times New Roman" w:hAnsi="Times New Roman" w:cs="Times New Roman"/>
          <w:sz w:val="24"/>
          <w:szCs w:val="24"/>
        </w:rPr>
        <w:t xml:space="preserve">childhood </w:t>
      </w:r>
    </w:p>
    <w:p w14:paraId="6A91AE8E" w14:textId="5399327A" w:rsidR="00821460" w:rsidRPr="00F34C05" w:rsidRDefault="00821460" w:rsidP="00821460">
      <w:pPr>
        <w:pStyle w:val="ListParagraph"/>
        <w:numPr>
          <w:ilvl w:val="0"/>
          <w:numId w:val="7"/>
        </w:numPr>
        <w:spacing w:after="0" w:line="240" w:lineRule="auto"/>
        <w:rPr>
          <w:rFonts w:ascii="Times New Roman" w:hAnsi="Times New Roman" w:cs="Times New Roman"/>
          <w:sz w:val="24"/>
          <w:szCs w:val="24"/>
        </w:rPr>
      </w:pPr>
      <w:r w:rsidRPr="00F34C05">
        <w:rPr>
          <w:rFonts w:ascii="Times New Roman" w:hAnsi="Times New Roman" w:cs="Times New Roman"/>
          <w:sz w:val="24"/>
          <w:szCs w:val="24"/>
        </w:rPr>
        <w:t>Prior successful P</w:t>
      </w:r>
      <w:r w:rsidR="00CB1A70" w:rsidRPr="00F34C05">
        <w:rPr>
          <w:rFonts w:ascii="Times New Roman" w:hAnsi="Times New Roman" w:cs="Times New Roman"/>
          <w:sz w:val="24"/>
          <w:szCs w:val="24"/>
        </w:rPr>
        <w:t>-</w:t>
      </w:r>
      <w:r w:rsidRPr="00F34C05">
        <w:rPr>
          <w:rFonts w:ascii="Times New Roman" w:hAnsi="Times New Roman" w:cs="Times New Roman"/>
          <w:sz w:val="24"/>
          <w:szCs w:val="24"/>
        </w:rPr>
        <w:t>K-</w:t>
      </w:r>
      <w:r w:rsidR="00CB1A70" w:rsidRPr="00F34C05">
        <w:rPr>
          <w:rFonts w:ascii="Times New Roman" w:hAnsi="Times New Roman" w:cs="Times New Roman"/>
          <w:sz w:val="24"/>
          <w:szCs w:val="24"/>
        </w:rPr>
        <w:t>12</w:t>
      </w:r>
      <w:r w:rsidRPr="00F34C05">
        <w:rPr>
          <w:rFonts w:ascii="Times New Roman" w:hAnsi="Times New Roman" w:cs="Times New Roman"/>
          <w:sz w:val="24"/>
          <w:szCs w:val="24"/>
        </w:rPr>
        <w:t xml:space="preserve"> and/or higher education teaching experience in </w:t>
      </w:r>
      <w:r w:rsidR="00CB1A70" w:rsidRPr="00F34C05">
        <w:rPr>
          <w:rFonts w:ascii="Times New Roman" w:hAnsi="Times New Roman" w:cs="Times New Roman"/>
          <w:sz w:val="24"/>
          <w:szCs w:val="24"/>
        </w:rPr>
        <w:t xml:space="preserve">mathematics education and/or </w:t>
      </w:r>
      <w:r w:rsidRPr="00F34C05">
        <w:rPr>
          <w:rFonts w:ascii="Times New Roman" w:hAnsi="Times New Roman" w:cs="Times New Roman"/>
          <w:sz w:val="24"/>
          <w:szCs w:val="24"/>
        </w:rPr>
        <w:t xml:space="preserve">childhood </w:t>
      </w:r>
    </w:p>
    <w:p w14:paraId="71E267E8" w14:textId="77777777" w:rsidR="00821460" w:rsidRPr="00F34C05" w:rsidRDefault="00821460" w:rsidP="00821460">
      <w:pPr>
        <w:pStyle w:val="ListParagraph"/>
        <w:numPr>
          <w:ilvl w:val="0"/>
          <w:numId w:val="7"/>
        </w:numPr>
        <w:spacing w:after="0" w:line="240" w:lineRule="auto"/>
        <w:rPr>
          <w:rFonts w:ascii="Times New Roman" w:hAnsi="Times New Roman" w:cs="Times New Roman"/>
          <w:sz w:val="24"/>
          <w:szCs w:val="24"/>
        </w:rPr>
      </w:pPr>
      <w:r w:rsidRPr="00F34C05">
        <w:rPr>
          <w:rFonts w:ascii="Times New Roman" w:hAnsi="Times New Roman" w:cs="Times New Roman"/>
          <w:sz w:val="24"/>
          <w:szCs w:val="24"/>
        </w:rPr>
        <w:t xml:space="preserve">Evidence of scholarship and/or research agenda </w:t>
      </w:r>
    </w:p>
    <w:p w14:paraId="777D4E27" w14:textId="35AA4EBA" w:rsidR="002C1F39" w:rsidRPr="00F34C05" w:rsidRDefault="002C1F39" w:rsidP="002C1F39">
      <w:pPr>
        <w:pStyle w:val="paragraph"/>
        <w:spacing w:before="0" w:beforeAutospacing="0" w:after="0" w:afterAutospacing="0"/>
        <w:textAlignment w:val="baseline"/>
        <w:rPr>
          <w:rStyle w:val="normaltextrun"/>
          <w:b/>
          <w:bCs/>
          <w:color w:val="000000" w:themeColor="text1"/>
        </w:rPr>
      </w:pPr>
    </w:p>
    <w:p w14:paraId="1D2C1AE4" w14:textId="635FF785" w:rsidR="002C1F39" w:rsidRPr="00F34C05" w:rsidRDefault="002C1F39" w:rsidP="002C1F39">
      <w:pPr>
        <w:pStyle w:val="paragraph"/>
        <w:spacing w:before="0" w:beforeAutospacing="0" w:after="0" w:afterAutospacing="0"/>
        <w:textAlignment w:val="baseline"/>
        <w:rPr>
          <w:rStyle w:val="eop"/>
          <w:color w:val="000000" w:themeColor="text1"/>
          <w:u w:val="single"/>
        </w:rPr>
      </w:pPr>
      <w:r w:rsidRPr="00F34C05">
        <w:rPr>
          <w:rStyle w:val="normaltextrun"/>
          <w:b/>
          <w:bCs/>
          <w:color w:val="000000" w:themeColor="text1"/>
          <w:u w:val="single"/>
        </w:rPr>
        <w:t>Applications:</w:t>
      </w:r>
      <w:r w:rsidRPr="00F34C05">
        <w:rPr>
          <w:rStyle w:val="eop"/>
          <w:color w:val="000000" w:themeColor="text1"/>
          <w:u w:val="single"/>
        </w:rPr>
        <w:t> </w:t>
      </w:r>
    </w:p>
    <w:p w14:paraId="401065E2" w14:textId="77777777" w:rsidR="002C1F39" w:rsidRPr="00F34C05" w:rsidRDefault="002C1F39" w:rsidP="002C1F39">
      <w:pPr>
        <w:pStyle w:val="paragraph"/>
        <w:spacing w:before="0" w:beforeAutospacing="0" w:after="0" w:afterAutospacing="0"/>
        <w:textAlignment w:val="baseline"/>
        <w:rPr>
          <w:color w:val="000000" w:themeColor="text1"/>
        </w:rPr>
      </w:pPr>
    </w:p>
    <w:p w14:paraId="50216CC3" w14:textId="77777777" w:rsidR="002C1F39" w:rsidRPr="00F34C05" w:rsidRDefault="002C1F39" w:rsidP="002C1F39">
      <w:pPr>
        <w:pStyle w:val="paragraph"/>
        <w:spacing w:before="0" w:beforeAutospacing="0" w:after="0" w:afterAutospacing="0"/>
        <w:textAlignment w:val="baseline"/>
        <w:rPr>
          <w:color w:val="000000" w:themeColor="text1"/>
        </w:rPr>
      </w:pPr>
      <w:r w:rsidRPr="00F34C05">
        <w:rPr>
          <w:rStyle w:val="normaltextrun"/>
          <w:color w:val="000000" w:themeColor="text1"/>
        </w:rPr>
        <w:t xml:space="preserve">Interested candidates are encouraged to submit application materials combined into one PDF document to </w:t>
      </w:r>
      <w:hyperlink r:id="rId8" w:history="1">
        <w:r w:rsidRPr="00F34C05">
          <w:rPr>
            <w:rStyle w:val="Hyperlink"/>
          </w:rPr>
          <w:t>humanresources@mville.edu</w:t>
        </w:r>
      </w:hyperlink>
      <w:r w:rsidRPr="00F34C05">
        <w:rPr>
          <w:rStyle w:val="normaltextrun"/>
          <w:color w:val="000000" w:themeColor="text1"/>
        </w:rPr>
        <w:t xml:space="preserve"> in the following order: a cover letter; curriculum vitae; statement of teaching philosophy; statement of research interests; statement on commitment to diversity and inclusion; and the contact information of three references. Only electronic applications will be accepted. The position is subject to final budgetary approval. Review of applications continue until position is filled.</w:t>
      </w:r>
      <w:r w:rsidRPr="00F34C05">
        <w:rPr>
          <w:rStyle w:val="eop"/>
          <w:color w:val="000000" w:themeColor="text1"/>
        </w:rPr>
        <w:t> </w:t>
      </w:r>
    </w:p>
    <w:p w14:paraId="21E3B7A7" w14:textId="1E3F4EE8" w:rsidR="00A83AB6" w:rsidRPr="00F34C05" w:rsidRDefault="00CE10D3">
      <w:pPr>
        <w:rPr>
          <w:rFonts w:ascii="Times New Roman" w:hAnsi="Times New Roman" w:cs="Times New Roman"/>
          <w:sz w:val="24"/>
          <w:szCs w:val="24"/>
        </w:rPr>
      </w:pPr>
    </w:p>
    <w:p w14:paraId="7DC2EDF9" w14:textId="0271D65C" w:rsidR="00883AB6" w:rsidRPr="00F34C05" w:rsidRDefault="00883AB6">
      <w:pPr>
        <w:rPr>
          <w:rFonts w:ascii="Times New Roman" w:hAnsi="Times New Roman" w:cs="Times New Roman"/>
          <w:sz w:val="24"/>
          <w:szCs w:val="24"/>
        </w:rPr>
      </w:pPr>
      <w:r w:rsidRPr="00F34C05">
        <w:rPr>
          <w:rStyle w:val="Strong"/>
          <w:rFonts w:ascii="Times New Roman" w:hAnsi="Times New Roman" w:cs="Times New Roman"/>
          <w:color w:val="333333"/>
          <w:sz w:val="24"/>
          <w:szCs w:val="24"/>
          <w:u w:val="single"/>
          <w:shd w:val="clear" w:color="auto" w:fill="FFFFFF"/>
        </w:rPr>
        <w:t>Promoting the health and safety of all of Manhattanville’s students, faculty and staff is of the utmost importance.  To that end, the College will be requiring that all employees be vaccinated against COVID-19.  Applications may be made for accommodations based on medical disability or sincerely held religious beliefs.</w:t>
      </w:r>
      <w:r w:rsidRPr="00F34C05">
        <w:rPr>
          <w:rFonts w:ascii="Times New Roman" w:hAnsi="Times New Roman" w:cs="Times New Roman"/>
          <w:color w:val="333333"/>
          <w:sz w:val="24"/>
          <w:szCs w:val="24"/>
          <w:shd w:val="clear" w:color="auto" w:fill="FFFFFF"/>
        </w:rPr>
        <w:t> </w:t>
      </w:r>
    </w:p>
    <w:sectPr w:rsidR="00883AB6" w:rsidRPr="00F3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118E8"/>
    <w:multiLevelType w:val="hybridMultilevel"/>
    <w:tmpl w:val="8786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C715D"/>
    <w:multiLevelType w:val="hybridMultilevel"/>
    <w:tmpl w:val="B510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82875"/>
    <w:multiLevelType w:val="hybridMultilevel"/>
    <w:tmpl w:val="939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3433E"/>
    <w:multiLevelType w:val="hybridMultilevel"/>
    <w:tmpl w:val="C81EC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25099"/>
    <w:multiLevelType w:val="hybridMultilevel"/>
    <w:tmpl w:val="6A70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E52F4"/>
    <w:multiLevelType w:val="hybridMultilevel"/>
    <w:tmpl w:val="6668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B3CD6"/>
    <w:multiLevelType w:val="hybridMultilevel"/>
    <w:tmpl w:val="2A5E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851A9"/>
    <w:multiLevelType w:val="hybridMultilevel"/>
    <w:tmpl w:val="F0AC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52CB2"/>
    <w:multiLevelType w:val="hybridMultilevel"/>
    <w:tmpl w:val="A5D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2"/>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22"/>
    <w:rsid w:val="00067041"/>
    <w:rsid w:val="00084A2F"/>
    <w:rsid w:val="000F43DE"/>
    <w:rsid w:val="0015277D"/>
    <w:rsid w:val="00162958"/>
    <w:rsid w:val="002A7767"/>
    <w:rsid w:val="002C1F39"/>
    <w:rsid w:val="00304ECA"/>
    <w:rsid w:val="00334DE5"/>
    <w:rsid w:val="00346B22"/>
    <w:rsid w:val="00353F82"/>
    <w:rsid w:val="0038617B"/>
    <w:rsid w:val="003D3C42"/>
    <w:rsid w:val="00517F89"/>
    <w:rsid w:val="00531021"/>
    <w:rsid w:val="0058736C"/>
    <w:rsid w:val="005E337D"/>
    <w:rsid w:val="00603FFB"/>
    <w:rsid w:val="0061434C"/>
    <w:rsid w:val="00650C61"/>
    <w:rsid w:val="006726C9"/>
    <w:rsid w:val="00693B22"/>
    <w:rsid w:val="00732316"/>
    <w:rsid w:val="007A0F84"/>
    <w:rsid w:val="007C5BB8"/>
    <w:rsid w:val="007C6F85"/>
    <w:rsid w:val="007F3C4C"/>
    <w:rsid w:val="00821460"/>
    <w:rsid w:val="00845AA7"/>
    <w:rsid w:val="00883AB6"/>
    <w:rsid w:val="008B6080"/>
    <w:rsid w:val="008C3984"/>
    <w:rsid w:val="008D4FC0"/>
    <w:rsid w:val="0099007B"/>
    <w:rsid w:val="009D5D00"/>
    <w:rsid w:val="00A23A16"/>
    <w:rsid w:val="00A63AB6"/>
    <w:rsid w:val="00AB7B3D"/>
    <w:rsid w:val="00AE03AE"/>
    <w:rsid w:val="00B50C71"/>
    <w:rsid w:val="00B5736A"/>
    <w:rsid w:val="00CB1A70"/>
    <w:rsid w:val="00CE10D3"/>
    <w:rsid w:val="00E01A7D"/>
    <w:rsid w:val="00E12432"/>
    <w:rsid w:val="00EA2DDE"/>
    <w:rsid w:val="00EB06FD"/>
    <w:rsid w:val="00EC1F49"/>
    <w:rsid w:val="00EE1E39"/>
    <w:rsid w:val="00F34C05"/>
    <w:rsid w:val="00FC7E03"/>
    <w:rsid w:val="00FD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0D0B"/>
  <w15:chartTrackingRefBased/>
  <w15:docId w15:val="{5046E90B-A091-4C74-AFF5-0833FA28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46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A2DD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A2DDE"/>
  </w:style>
  <w:style w:type="character" w:customStyle="1" w:styleId="eop">
    <w:name w:val="eop"/>
    <w:basedOn w:val="DefaultParagraphFont"/>
    <w:rsid w:val="00EA2DDE"/>
  </w:style>
  <w:style w:type="character" w:styleId="Hyperlink">
    <w:name w:val="Hyperlink"/>
    <w:basedOn w:val="DefaultParagraphFont"/>
    <w:uiPriority w:val="99"/>
    <w:unhideWhenUsed/>
    <w:rsid w:val="00EA2DDE"/>
    <w:rPr>
      <w:color w:val="0563C1" w:themeColor="hyperlink"/>
      <w:u w:val="single"/>
    </w:rPr>
  </w:style>
  <w:style w:type="character" w:customStyle="1" w:styleId="UnresolvedMention1">
    <w:name w:val="Unresolved Mention1"/>
    <w:basedOn w:val="DefaultParagraphFont"/>
    <w:uiPriority w:val="99"/>
    <w:semiHidden/>
    <w:unhideWhenUsed/>
    <w:rsid w:val="00EA2DDE"/>
    <w:rPr>
      <w:color w:val="605E5C"/>
      <w:shd w:val="clear" w:color="auto" w:fill="E1DFDD"/>
    </w:rPr>
  </w:style>
  <w:style w:type="paragraph" w:styleId="BalloonText">
    <w:name w:val="Balloon Text"/>
    <w:basedOn w:val="Normal"/>
    <w:link w:val="BalloonTextChar"/>
    <w:uiPriority w:val="99"/>
    <w:semiHidden/>
    <w:unhideWhenUsed/>
    <w:rsid w:val="00732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316"/>
    <w:rPr>
      <w:rFonts w:ascii="Segoe UI" w:hAnsi="Segoe UI" w:cs="Segoe UI"/>
      <w:sz w:val="18"/>
      <w:szCs w:val="18"/>
    </w:rPr>
  </w:style>
  <w:style w:type="paragraph" w:styleId="Revision">
    <w:name w:val="Revision"/>
    <w:hidden/>
    <w:uiPriority w:val="99"/>
    <w:semiHidden/>
    <w:rsid w:val="00693B22"/>
    <w:pPr>
      <w:spacing w:after="0" w:line="240" w:lineRule="auto"/>
    </w:pPr>
  </w:style>
  <w:style w:type="character" w:styleId="Strong">
    <w:name w:val="Strong"/>
    <w:basedOn w:val="DefaultParagraphFont"/>
    <w:uiPriority w:val="22"/>
    <w:qFormat/>
    <w:rsid w:val="00883AB6"/>
    <w:rPr>
      <w:b/>
      <w:bCs/>
    </w:rPr>
  </w:style>
  <w:style w:type="paragraph" w:styleId="ListParagraph">
    <w:name w:val="List Paragraph"/>
    <w:basedOn w:val="Normal"/>
    <w:uiPriority w:val="34"/>
    <w:qFormat/>
    <w:rsid w:val="008B6080"/>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8D4FC0"/>
    <w:rPr>
      <w:sz w:val="16"/>
      <w:szCs w:val="16"/>
    </w:rPr>
  </w:style>
  <w:style w:type="paragraph" w:styleId="CommentText">
    <w:name w:val="annotation text"/>
    <w:basedOn w:val="Normal"/>
    <w:link w:val="CommentTextChar"/>
    <w:uiPriority w:val="99"/>
    <w:unhideWhenUsed/>
    <w:rsid w:val="008D4FC0"/>
    <w:pPr>
      <w:spacing w:line="240" w:lineRule="auto"/>
    </w:pPr>
    <w:rPr>
      <w:sz w:val="20"/>
      <w:szCs w:val="20"/>
    </w:rPr>
  </w:style>
  <w:style w:type="character" w:customStyle="1" w:styleId="CommentTextChar">
    <w:name w:val="Comment Text Char"/>
    <w:basedOn w:val="DefaultParagraphFont"/>
    <w:link w:val="CommentText"/>
    <w:uiPriority w:val="99"/>
    <w:rsid w:val="008D4FC0"/>
    <w:rPr>
      <w:sz w:val="20"/>
      <w:szCs w:val="20"/>
    </w:rPr>
  </w:style>
  <w:style w:type="paragraph" w:styleId="CommentSubject">
    <w:name w:val="annotation subject"/>
    <w:basedOn w:val="CommentText"/>
    <w:next w:val="CommentText"/>
    <w:link w:val="CommentSubjectChar"/>
    <w:uiPriority w:val="99"/>
    <w:semiHidden/>
    <w:unhideWhenUsed/>
    <w:rsid w:val="008D4FC0"/>
    <w:rPr>
      <w:b/>
      <w:bCs/>
    </w:rPr>
  </w:style>
  <w:style w:type="character" w:customStyle="1" w:styleId="CommentSubjectChar">
    <w:name w:val="Comment Subject Char"/>
    <w:basedOn w:val="CommentTextChar"/>
    <w:link w:val="CommentSubject"/>
    <w:uiPriority w:val="99"/>
    <w:semiHidden/>
    <w:rsid w:val="008D4FC0"/>
    <w:rPr>
      <w:b/>
      <w:bCs/>
      <w:sz w:val="20"/>
      <w:szCs w:val="20"/>
    </w:rPr>
  </w:style>
  <w:style w:type="paragraph" w:styleId="BodyText">
    <w:name w:val="Body Text"/>
    <w:basedOn w:val="Normal"/>
    <w:link w:val="BodyTextChar"/>
    <w:rsid w:val="00B50C7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0C7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2433469526F469F3D5062C2445792" ma:contentTypeVersion="12" ma:contentTypeDescription="Create a new document." ma:contentTypeScope="" ma:versionID="7e5fd363810a6abcb4f2c0a1facbd446">
  <xsd:schema xmlns:xsd="http://www.w3.org/2001/XMLSchema" xmlns:xs="http://www.w3.org/2001/XMLSchema" xmlns:p="http://schemas.microsoft.com/office/2006/metadata/properties" xmlns:ns1="http://schemas.microsoft.com/sharepoint/v3" xmlns:ns3="76e7ba57-4c68-4d65-b44b-15b09eb77dc6" targetNamespace="http://schemas.microsoft.com/office/2006/metadata/properties" ma:root="true" ma:fieldsID="acd9332f89a83ece2c1bae2c24879523" ns1:_="" ns3:_="">
    <xsd:import namespace="http://schemas.microsoft.com/sharepoint/v3"/>
    <xsd:import namespace="76e7ba57-4c68-4d65-b44b-15b09eb77d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7ba57-4c68-4d65-b44b-15b09eb7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CB8FB6-CC30-490F-84F2-C4C6165DBC65}">
  <ds:schemaRefs>
    <ds:schemaRef ds:uri="http://schemas.microsoft.com/sharepoint/v3/contenttype/forms"/>
  </ds:schemaRefs>
</ds:datastoreItem>
</file>

<file path=customXml/itemProps2.xml><?xml version="1.0" encoding="utf-8"?>
<ds:datastoreItem xmlns:ds="http://schemas.openxmlformats.org/officeDocument/2006/customXml" ds:itemID="{66810C44-8A3A-43D5-BEFD-D12E2DE4E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e7ba57-4c68-4d65-b44b-15b09eb77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2506B-9BDD-465F-A55C-F32D0E7D28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Wepner</dc:creator>
  <cp:keywords/>
  <dc:description/>
  <cp:lastModifiedBy>Linda Putorti</cp:lastModifiedBy>
  <cp:revision>2</cp:revision>
  <dcterms:created xsi:type="dcterms:W3CDTF">2022-09-12T14:55:00Z</dcterms:created>
  <dcterms:modified xsi:type="dcterms:W3CDTF">2022-09-12T14:55:00Z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0x01010068B2433469526F469F3D5062C2445792</vt:lpwstr>
  </property>
</Properties>
</file>