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750" w:type="pct"/>
        <w:jc w:val="center"/>
        <w:tblCellSpacing w:w="0" w:type="dxa"/>
        <w:shd w:val="clear" w:color="auto" w:fill="FFFFFF"/>
        <w:tblCellMar>
          <w:left w:w="0" w:type="dxa"/>
          <w:right w:w="0" w:type="dxa"/>
        </w:tblCellMar>
        <w:tblLook w:val="04A0" w:firstRow="1" w:lastRow="0" w:firstColumn="1" w:lastColumn="0" w:noHBand="0" w:noVBand="1"/>
      </w:tblPr>
      <w:tblGrid>
        <w:gridCol w:w="8892"/>
      </w:tblGrid>
      <w:tr w:rsidR="00E11BFD" w:rsidRPr="00E11BFD" w14:paraId="00A011E6" w14:textId="77777777" w:rsidTr="7277CB31">
        <w:trPr>
          <w:tblCellSpacing w:w="0" w:type="dxa"/>
          <w:jc w:val="center"/>
        </w:trPr>
        <w:tc>
          <w:tcPr>
            <w:tcW w:w="0" w:type="auto"/>
            <w:shd w:val="clear" w:color="auto" w:fill="FFFFFF" w:themeFill="background1"/>
            <w:vAlign w:val="center"/>
            <w:hideMark/>
          </w:tcPr>
          <w:p w14:paraId="054F87A5" w14:textId="77777777" w:rsidR="00746250" w:rsidRDefault="00746250" w:rsidP="00746250">
            <w:pPr>
              <w:spacing w:line="225" w:lineRule="atLeast"/>
              <w:jc w:val="center"/>
              <w:rPr>
                <w:rFonts w:ascii="Roboto" w:eastAsia="Times New Roman" w:hAnsi="Roboto" w:cs="Times New Roman"/>
                <w:b/>
                <w:bCs/>
                <w:color w:val="2856B6"/>
              </w:rPr>
            </w:pPr>
            <w:r>
              <w:rPr>
                <w:rFonts w:ascii="Roboto" w:eastAsia="Times New Roman" w:hAnsi="Roboto" w:cs="Times New Roman"/>
                <w:b/>
                <w:bCs/>
                <w:color w:val="2856B6"/>
              </w:rPr>
              <w:t xml:space="preserve">Bellarmine University </w:t>
            </w:r>
            <w:r w:rsidR="00E11BFD" w:rsidRPr="00746250">
              <w:rPr>
                <w:rFonts w:ascii="Roboto" w:eastAsia="Times New Roman" w:hAnsi="Roboto" w:cs="Times New Roman"/>
                <w:b/>
                <w:bCs/>
                <w:color w:val="2856B6"/>
              </w:rPr>
              <w:t xml:space="preserve">Tenure-track position in Mathematics Education </w:t>
            </w:r>
            <w:r>
              <w:rPr>
                <w:rFonts w:ascii="Roboto" w:eastAsia="Times New Roman" w:hAnsi="Roboto" w:cs="Times New Roman"/>
                <w:b/>
                <w:bCs/>
                <w:color w:val="2856B6"/>
              </w:rPr>
              <w:t xml:space="preserve"> </w:t>
            </w:r>
          </w:p>
          <w:p w14:paraId="58FDFE12" w14:textId="39B58F84" w:rsidR="00E11BFD" w:rsidRPr="00746250" w:rsidRDefault="00E11BFD" w:rsidP="00746250">
            <w:pPr>
              <w:spacing w:line="225" w:lineRule="atLeast"/>
              <w:jc w:val="center"/>
              <w:rPr>
                <w:rFonts w:ascii="Roboto" w:eastAsia="Times New Roman" w:hAnsi="Roboto" w:cs="Times New Roman"/>
                <w:b/>
                <w:bCs/>
                <w:color w:val="2856B6"/>
              </w:rPr>
            </w:pPr>
            <w:r w:rsidRPr="00746250">
              <w:rPr>
                <w:rFonts w:ascii="Roboto" w:eastAsia="Times New Roman" w:hAnsi="Roboto" w:cs="Times New Roman"/>
                <w:b/>
                <w:bCs/>
                <w:color w:val="2856B6"/>
              </w:rPr>
              <w:t>(Assistant or Associate)</w:t>
            </w:r>
          </w:p>
          <w:p w14:paraId="31236531" w14:textId="24576AA2" w:rsidR="00E11BFD" w:rsidRPr="00E11BFD" w:rsidRDefault="75A8AFEB" w:rsidP="7277CB31">
            <w:pPr>
              <w:spacing w:after="240" w:line="225" w:lineRule="atLeast"/>
              <w:rPr>
                <w:rFonts w:ascii="Roboto" w:eastAsia="Times New Roman" w:hAnsi="Roboto" w:cs="Times New Roman"/>
                <w:color w:val="546E7A"/>
                <w:sz w:val="20"/>
                <w:szCs w:val="20"/>
              </w:rPr>
            </w:pPr>
            <w:r w:rsidRPr="7277CB31">
              <w:rPr>
                <w:rFonts w:ascii="Roboto" w:eastAsia="Times New Roman" w:hAnsi="Roboto" w:cs="Times New Roman"/>
                <w:color w:val="546E7A"/>
                <w:sz w:val="20"/>
                <w:szCs w:val="20"/>
              </w:rPr>
              <w:t xml:space="preserve">Apply here: </w:t>
            </w:r>
          </w:p>
          <w:p w14:paraId="2185C870" w14:textId="72409025" w:rsidR="00E11BFD" w:rsidRPr="00E11BFD" w:rsidRDefault="00000000" w:rsidP="7277CB31">
            <w:pPr>
              <w:spacing w:after="240" w:line="225" w:lineRule="atLeast"/>
              <w:rPr>
                <w:rFonts w:ascii="Times New Roman" w:eastAsia="Times New Roman" w:hAnsi="Times New Roman" w:cs="Times New Roman"/>
              </w:rPr>
            </w:pPr>
            <w:hyperlink r:id="rId5">
              <w:r w:rsidR="75A8AFEB" w:rsidRPr="7277CB31">
                <w:rPr>
                  <w:rStyle w:val="Hyperlink"/>
                  <w:rFonts w:ascii="Times New Roman" w:eastAsia="Times New Roman" w:hAnsi="Times New Roman" w:cs="Times New Roman"/>
                </w:rPr>
                <w:t>https://bellarmine.interviewexchange.com/jobofferdetails.jsp?JOBID=159190</w:t>
              </w:r>
            </w:hyperlink>
          </w:p>
          <w:p w14:paraId="7711CADA" w14:textId="6AAC0FAD" w:rsidR="00E11BFD" w:rsidRPr="00E11BFD" w:rsidRDefault="00E11BFD" w:rsidP="7277CB31">
            <w:pPr>
              <w:spacing w:after="240" w:line="225" w:lineRule="atLeast"/>
              <w:jc w:val="center"/>
              <w:rPr>
                <w:rFonts w:ascii="Roboto" w:eastAsia="Times New Roman" w:hAnsi="Roboto" w:cs="Times New Roman"/>
                <w:color w:val="2856B6"/>
                <w:sz w:val="20"/>
                <w:szCs w:val="20"/>
              </w:rPr>
            </w:pPr>
          </w:p>
        </w:tc>
      </w:tr>
      <w:tr w:rsidR="00E11BFD" w:rsidRPr="00E11BFD" w14:paraId="16FDCF74" w14:textId="77777777" w:rsidTr="7277CB31">
        <w:trPr>
          <w:tblCellSpacing w:w="0" w:type="dxa"/>
          <w:jc w:val="center"/>
        </w:trPr>
        <w:tc>
          <w:tcPr>
            <w:tcW w:w="0" w:type="auto"/>
            <w:shd w:val="clear" w:color="auto" w:fill="FFFFFF" w:themeFill="background1"/>
            <w:vAlign w:val="center"/>
            <w:hideMark/>
          </w:tcPr>
          <w:p w14:paraId="1A85B858" w14:textId="0B488D0B" w:rsidR="00E11BFD" w:rsidRPr="00E11BFD" w:rsidRDefault="00746250" w:rsidP="00746250">
            <w:pPr>
              <w:spacing w:line="225" w:lineRule="atLeast"/>
              <w:jc w:val="center"/>
              <w:rPr>
                <w:rFonts w:ascii="Roboto" w:eastAsia="Times New Roman" w:hAnsi="Roboto" w:cs="Times New Roman"/>
                <w:color w:val="546E7A"/>
                <w:sz w:val="20"/>
                <w:szCs w:val="20"/>
              </w:rPr>
            </w:pPr>
            <w:r>
              <w:rPr>
                <w:noProof/>
              </w:rPr>
              <w:drawing>
                <wp:inline distT="0" distB="0" distL="0" distR="0" wp14:anchorId="795796BD" wp14:editId="3DED49D1">
                  <wp:extent cx="1668780" cy="1121361"/>
                  <wp:effectExtent l="0" t="0" r="7620" b="3175"/>
                  <wp:docPr id="1" name="Picture 1" descr="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1674390" cy="1125131"/>
                          </a:xfrm>
                          <a:prstGeom prst="rect">
                            <a:avLst/>
                          </a:prstGeom>
                        </pic:spPr>
                      </pic:pic>
                    </a:graphicData>
                  </a:graphic>
                </wp:inline>
              </w:drawing>
            </w:r>
            <w:r w:rsidR="00E11BFD" w:rsidRPr="7277CB31">
              <w:rPr>
                <w:rFonts w:ascii="Roboto" w:eastAsia="Times New Roman" w:hAnsi="Roboto" w:cs="Times New Roman"/>
                <w:color w:val="546E7A"/>
                <w:sz w:val="20"/>
                <w:szCs w:val="20"/>
              </w:rPr>
              <w:fldChar w:fldCharType="begin"/>
            </w:r>
            <w:r w:rsidR="00E11BFD" w:rsidRPr="7277CB31">
              <w:rPr>
                <w:rFonts w:ascii="Roboto" w:eastAsia="Times New Roman" w:hAnsi="Roboto" w:cs="Times New Roman"/>
                <w:color w:val="546E7A"/>
                <w:sz w:val="20"/>
                <w:szCs w:val="20"/>
              </w:rPr>
              <w:instrText xml:space="preserve"> INCLUDEPICTURE "https://www.interviewexchange.com/logo/bellarmine.jpg" \* MERGEFORMATINET </w:instrText>
            </w:r>
            <w:r w:rsidR="00E11BFD" w:rsidRPr="7277CB31">
              <w:rPr>
                <w:rFonts w:ascii="Roboto" w:eastAsia="Times New Roman" w:hAnsi="Roboto" w:cs="Times New Roman"/>
                <w:color w:val="546E7A"/>
                <w:sz w:val="20"/>
                <w:szCs w:val="20"/>
              </w:rPr>
              <w:fldChar w:fldCharType="separate"/>
            </w:r>
            <w:r w:rsidR="00E11BFD" w:rsidRPr="7277CB31">
              <w:rPr>
                <w:rFonts w:ascii="Roboto" w:eastAsia="Times New Roman" w:hAnsi="Roboto" w:cs="Times New Roman"/>
                <w:color w:val="546E7A"/>
                <w:sz w:val="20"/>
                <w:szCs w:val="20"/>
              </w:rPr>
              <w:fldChar w:fldCharType="end"/>
            </w:r>
          </w:p>
        </w:tc>
      </w:tr>
      <w:tr w:rsidR="00E11BFD" w:rsidRPr="00E11BFD" w14:paraId="53D52CE4" w14:textId="77777777" w:rsidTr="7277CB31">
        <w:trPr>
          <w:tblCellSpacing w:w="0" w:type="dxa"/>
          <w:jc w:val="center"/>
        </w:trPr>
        <w:tc>
          <w:tcPr>
            <w:tcW w:w="0" w:type="auto"/>
            <w:shd w:val="clear" w:color="auto" w:fill="FFFFFF" w:themeFill="background1"/>
            <w:vAlign w:val="center"/>
            <w:hideMark/>
          </w:tcPr>
          <w:p w14:paraId="6EEAA611" w14:textId="77777777" w:rsidR="00746250" w:rsidRDefault="00746250" w:rsidP="00E11BFD">
            <w:pPr>
              <w:spacing w:before="100" w:beforeAutospacing="1" w:after="100" w:afterAutospacing="1" w:line="225" w:lineRule="atLeast"/>
              <w:rPr>
                <w:rFonts w:ascii="Roboto" w:eastAsia="Times New Roman" w:hAnsi="Roboto" w:cs="Times New Roman"/>
                <w:color w:val="2856B6"/>
                <w:sz w:val="20"/>
                <w:szCs w:val="20"/>
              </w:rPr>
            </w:pPr>
          </w:p>
          <w:p w14:paraId="4DEE5430" w14:textId="185E2629" w:rsidR="00E11BFD" w:rsidRPr="00E11BFD" w:rsidRDefault="00E11BFD" w:rsidP="00E11BFD">
            <w:pPr>
              <w:spacing w:before="100" w:beforeAutospacing="1" w:after="100" w:afterAutospacing="1" w:line="225" w:lineRule="atLeast"/>
              <w:rPr>
                <w:rFonts w:ascii="Roboto" w:eastAsia="Times New Roman" w:hAnsi="Roboto" w:cs="Times New Roman"/>
                <w:color w:val="546E7A"/>
                <w:sz w:val="20"/>
                <w:szCs w:val="20"/>
              </w:rPr>
            </w:pPr>
            <w:r w:rsidRPr="00E11BFD">
              <w:rPr>
                <w:rFonts w:ascii="Roboto" w:eastAsia="Times New Roman" w:hAnsi="Roboto" w:cs="Times New Roman"/>
                <w:color w:val="2856B6"/>
                <w:sz w:val="20"/>
                <w:szCs w:val="20"/>
              </w:rPr>
              <w:t>Company Description</w:t>
            </w:r>
          </w:p>
          <w:p w14:paraId="66D70455" w14:textId="0699350C" w:rsidR="00E11BFD" w:rsidRPr="00E11BFD" w:rsidRDefault="00E11BFD" w:rsidP="7277CB31">
            <w:pPr>
              <w:spacing w:before="100" w:beforeAutospacing="1" w:after="100" w:afterAutospacing="1" w:line="225" w:lineRule="atLeast"/>
              <w:rPr>
                <w:rFonts w:ascii="Roboto" w:eastAsia="Times New Roman" w:hAnsi="Roboto" w:cs="Times New Roman"/>
                <w:color w:val="546E7A"/>
                <w:sz w:val="20"/>
                <w:szCs w:val="20"/>
              </w:rPr>
            </w:pPr>
            <w:r w:rsidRPr="7277CB31">
              <w:rPr>
                <w:rFonts w:ascii="Roboto" w:eastAsia="Times New Roman" w:hAnsi="Roboto" w:cs="Times New Roman"/>
                <w:color w:val="546E7A"/>
                <w:sz w:val="20"/>
                <w:szCs w:val="20"/>
              </w:rPr>
              <w:t xml:space="preserve">Join an innovative and energized faculty dedicated to the preparation of teacher candidates, leaders and change agents focused on school reform and social justice. </w:t>
            </w:r>
            <w:r w:rsidR="00DC7FBA" w:rsidRPr="7277CB31">
              <w:rPr>
                <w:rFonts w:ascii="Roboto" w:eastAsia="Times New Roman" w:hAnsi="Roboto" w:cs="Times New Roman"/>
                <w:color w:val="546E7A"/>
                <w:sz w:val="20"/>
                <w:szCs w:val="20"/>
              </w:rPr>
              <w:t>T</w:t>
            </w:r>
            <w:r w:rsidRPr="7277CB31">
              <w:rPr>
                <w:rFonts w:ascii="Roboto" w:eastAsia="Times New Roman" w:hAnsi="Roboto" w:cs="Times New Roman"/>
                <w:color w:val="546E7A"/>
                <w:sz w:val="20"/>
                <w:szCs w:val="20"/>
              </w:rPr>
              <w:t>he </w:t>
            </w:r>
            <w:proofErr w:type="spellStart"/>
            <w:r w:rsidR="00000000">
              <w:fldChar w:fldCharType="begin"/>
            </w:r>
            <w:r w:rsidR="00000000">
              <w:instrText>HYPERLINK "http://www.bellarmine.edu/education" \h</w:instrText>
            </w:r>
            <w:r w:rsidR="00000000">
              <w:fldChar w:fldCharType="separate"/>
            </w:r>
            <w:r w:rsidRPr="7277CB31">
              <w:rPr>
                <w:rFonts w:ascii="Roboto" w:eastAsia="Times New Roman" w:hAnsi="Roboto" w:cs="Times New Roman"/>
                <w:color w:val="2856B6"/>
                <w:sz w:val="20"/>
                <w:szCs w:val="20"/>
                <w:u w:val="single"/>
              </w:rPr>
              <w:t>Annsley</w:t>
            </w:r>
            <w:proofErr w:type="spellEnd"/>
            <w:r w:rsidRPr="7277CB31">
              <w:rPr>
                <w:rFonts w:ascii="Roboto" w:eastAsia="Times New Roman" w:hAnsi="Roboto" w:cs="Times New Roman"/>
                <w:color w:val="2856B6"/>
                <w:sz w:val="20"/>
                <w:szCs w:val="20"/>
                <w:u w:val="single"/>
              </w:rPr>
              <w:t xml:space="preserve"> Frazier Thornton School of Education </w:t>
            </w:r>
            <w:r w:rsidR="00000000">
              <w:rPr>
                <w:rFonts w:ascii="Roboto" w:eastAsia="Times New Roman" w:hAnsi="Roboto" w:cs="Times New Roman"/>
                <w:color w:val="2856B6"/>
                <w:sz w:val="20"/>
                <w:szCs w:val="20"/>
                <w:u w:val="single"/>
              </w:rPr>
              <w:fldChar w:fldCharType="end"/>
            </w:r>
            <w:r w:rsidRPr="7277CB31">
              <w:rPr>
                <w:rFonts w:ascii="Roboto" w:eastAsia="Times New Roman" w:hAnsi="Roboto" w:cs="Times New Roman"/>
                <w:color w:val="546E7A"/>
                <w:sz w:val="20"/>
                <w:szCs w:val="20"/>
              </w:rPr>
              <w:t xml:space="preserve">at Bellarmine University in Louisville, Kentucky invites applications for a </w:t>
            </w:r>
            <w:r w:rsidR="006B325B" w:rsidRPr="7277CB31">
              <w:rPr>
                <w:rFonts w:ascii="Roboto" w:eastAsia="Times New Roman" w:hAnsi="Roboto" w:cs="Times New Roman"/>
                <w:color w:val="546E7A"/>
                <w:sz w:val="20"/>
                <w:szCs w:val="20"/>
              </w:rPr>
              <w:t>9-month</w:t>
            </w:r>
            <w:r w:rsidR="00C8486F" w:rsidRPr="7277CB31">
              <w:rPr>
                <w:rFonts w:ascii="Roboto" w:eastAsia="Times New Roman" w:hAnsi="Roboto" w:cs="Times New Roman"/>
                <w:color w:val="546E7A"/>
                <w:sz w:val="20"/>
                <w:szCs w:val="20"/>
              </w:rPr>
              <w:t>, on-site,</w:t>
            </w:r>
            <w:r w:rsidR="006B325B" w:rsidRPr="7277CB31">
              <w:rPr>
                <w:rFonts w:ascii="Roboto" w:eastAsia="Times New Roman" w:hAnsi="Roboto" w:cs="Times New Roman"/>
                <w:color w:val="546E7A"/>
                <w:sz w:val="20"/>
                <w:szCs w:val="20"/>
              </w:rPr>
              <w:t xml:space="preserve"> </w:t>
            </w:r>
            <w:r w:rsidRPr="7277CB31">
              <w:rPr>
                <w:rFonts w:ascii="Roboto" w:eastAsia="Times New Roman" w:hAnsi="Roboto" w:cs="Times New Roman"/>
                <w:color w:val="546E7A"/>
                <w:sz w:val="20"/>
                <w:szCs w:val="20"/>
              </w:rPr>
              <w:t xml:space="preserve">tenure-track position (rank at Assistant or Associate level based on qualifications) with a start date </w:t>
            </w:r>
            <w:r w:rsidR="00EE1747" w:rsidRPr="7277CB31">
              <w:rPr>
                <w:rFonts w:ascii="Roboto" w:eastAsia="Times New Roman" w:hAnsi="Roboto" w:cs="Times New Roman"/>
                <w:color w:val="546E7A"/>
                <w:sz w:val="20"/>
                <w:szCs w:val="20"/>
              </w:rPr>
              <w:t>of</w:t>
            </w:r>
            <w:r w:rsidR="00DC7FBA" w:rsidRPr="7277CB31">
              <w:rPr>
                <w:rFonts w:ascii="Roboto" w:eastAsia="Times New Roman" w:hAnsi="Roboto" w:cs="Times New Roman"/>
                <w:color w:val="546E7A"/>
                <w:sz w:val="20"/>
                <w:szCs w:val="20"/>
              </w:rPr>
              <w:t xml:space="preserve"> August 16</w:t>
            </w:r>
            <w:r w:rsidR="00074978" w:rsidRPr="7277CB31">
              <w:rPr>
                <w:rFonts w:ascii="Roboto" w:eastAsia="Times New Roman" w:hAnsi="Roboto" w:cs="Times New Roman"/>
                <w:color w:val="546E7A"/>
                <w:sz w:val="20"/>
                <w:szCs w:val="20"/>
                <w:vertAlign w:val="superscript"/>
              </w:rPr>
              <w:t>th</w:t>
            </w:r>
            <w:r w:rsidR="00DC7FBA" w:rsidRPr="7277CB31">
              <w:rPr>
                <w:rFonts w:ascii="Roboto" w:eastAsia="Times New Roman" w:hAnsi="Roboto" w:cs="Times New Roman"/>
                <w:color w:val="546E7A"/>
                <w:sz w:val="20"/>
                <w:szCs w:val="20"/>
              </w:rPr>
              <w:t>, 2023</w:t>
            </w:r>
            <w:r w:rsidRPr="7277CB31">
              <w:rPr>
                <w:rFonts w:ascii="Roboto" w:eastAsia="Times New Roman" w:hAnsi="Roboto" w:cs="Times New Roman"/>
                <w:color w:val="546E7A"/>
                <w:sz w:val="20"/>
                <w:szCs w:val="20"/>
              </w:rPr>
              <w:t>.</w:t>
            </w:r>
            <w:r w:rsidR="00C8486F" w:rsidRPr="7277CB31">
              <w:rPr>
                <w:rFonts w:ascii="Roboto" w:eastAsia="Times New Roman" w:hAnsi="Roboto" w:cs="Times New Roman"/>
                <w:color w:val="546E7A"/>
                <w:sz w:val="20"/>
                <w:szCs w:val="20"/>
              </w:rPr>
              <w:t xml:space="preserve"> Applications accepted until the position is filled with a priority deadline of March 8</w:t>
            </w:r>
            <w:r w:rsidR="00C8486F" w:rsidRPr="7277CB31">
              <w:rPr>
                <w:rFonts w:ascii="Roboto" w:eastAsia="Times New Roman" w:hAnsi="Roboto" w:cs="Times New Roman"/>
                <w:color w:val="546E7A"/>
                <w:sz w:val="20"/>
                <w:szCs w:val="20"/>
                <w:vertAlign w:val="superscript"/>
              </w:rPr>
              <w:t>th</w:t>
            </w:r>
            <w:r w:rsidR="00C8486F" w:rsidRPr="7277CB31">
              <w:rPr>
                <w:rFonts w:ascii="Roboto" w:eastAsia="Times New Roman" w:hAnsi="Roboto" w:cs="Times New Roman"/>
                <w:color w:val="546E7A"/>
                <w:sz w:val="20"/>
                <w:szCs w:val="20"/>
              </w:rPr>
              <w:t xml:space="preserve">, 2023. </w:t>
            </w:r>
          </w:p>
          <w:p w14:paraId="4DF2163A" w14:textId="5E297AB4" w:rsidR="00E11BFD" w:rsidRPr="00E11BFD" w:rsidRDefault="00C8486F" w:rsidP="7277CB31">
            <w:pPr>
              <w:spacing w:before="100" w:beforeAutospacing="1" w:after="100" w:afterAutospacing="1" w:line="225" w:lineRule="atLeast"/>
              <w:rPr>
                <w:rFonts w:ascii="Roboto" w:eastAsia="Times New Roman" w:hAnsi="Roboto" w:cs="Times New Roman"/>
                <w:color w:val="546E7A"/>
                <w:sz w:val="20"/>
                <w:szCs w:val="20"/>
              </w:rPr>
            </w:pPr>
            <w:r w:rsidRPr="7277CB31">
              <w:rPr>
                <w:rFonts w:ascii="Roboto" w:eastAsia="Times New Roman" w:hAnsi="Roboto" w:cs="Times New Roman"/>
                <w:color w:val="546E7A"/>
                <w:sz w:val="20"/>
                <w:szCs w:val="20"/>
              </w:rPr>
              <w:t xml:space="preserve"> </w:t>
            </w:r>
            <w:r w:rsidR="00746250" w:rsidRPr="00E11BFD">
              <w:rPr>
                <w:rFonts w:ascii="Roboto" w:eastAsia="Times New Roman" w:hAnsi="Roboto" w:cs="Times New Roman"/>
                <w:color w:val="2856B6"/>
                <w:sz w:val="20"/>
                <w:szCs w:val="20"/>
              </w:rPr>
              <w:t>Job Description</w:t>
            </w:r>
          </w:p>
          <w:p w14:paraId="656A3D5E" w14:textId="77777777" w:rsidR="00C8486F" w:rsidRDefault="00E11BFD" w:rsidP="00E11BFD">
            <w:pPr>
              <w:spacing w:before="100" w:beforeAutospacing="1" w:after="100" w:afterAutospacing="1" w:line="225" w:lineRule="atLeast"/>
              <w:rPr>
                <w:rFonts w:ascii="Roboto" w:eastAsia="Times New Roman" w:hAnsi="Roboto" w:cs="Times New Roman"/>
                <w:color w:val="546E7A"/>
                <w:sz w:val="20"/>
                <w:szCs w:val="20"/>
              </w:rPr>
            </w:pPr>
            <w:r w:rsidRPr="00E11BFD">
              <w:rPr>
                <w:rFonts w:ascii="Roboto" w:eastAsia="Times New Roman" w:hAnsi="Roboto" w:cs="Times New Roman"/>
                <w:color w:val="546E7A"/>
                <w:sz w:val="20"/>
                <w:szCs w:val="20"/>
              </w:rPr>
              <w:t>Position responsibilities include teaching</w:t>
            </w:r>
            <w:r w:rsidR="00C8486F">
              <w:rPr>
                <w:rFonts w:ascii="Roboto" w:eastAsia="Times New Roman" w:hAnsi="Roboto" w:cs="Times New Roman"/>
                <w:color w:val="546E7A"/>
                <w:sz w:val="20"/>
                <w:szCs w:val="20"/>
              </w:rPr>
              <w:t xml:space="preserve"> in-person and online courses that include</w:t>
            </w:r>
            <w:r w:rsidRPr="00E11BFD">
              <w:rPr>
                <w:rFonts w:ascii="Roboto" w:eastAsia="Times New Roman" w:hAnsi="Roboto" w:cs="Times New Roman"/>
                <w:color w:val="546E7A"/>
                <w:sz w:val="20"/>
                <w:szCs w:val="20"/>
              </w:rPr>
              <w:t xml:space="preserve"> </w:t>
            </w:r>
            <w:r w:rsidR="00823479">
              <w:rPr>
                <w:rFonts w:ascii="Roboto" w:eastAsia="Times New Roman" w:hAnsi="Roboto" w:cs="Times New Roman"/>
                <w:color w:val="546E7A"/>
                <w:sz w:val="20"/>
                <w:szCs w:val="20"/>
              </w:rPr>
              <w:t>K-12</w:t>
            </w:r>
            <w:r w:rsidRPr="00E11BFD">
              <w:rPr>
                <w:rFonts w:ascii="Roboto" w:eastAsia="Times New Roman" w:hAnsi="Roboto" w:cs="Times New Roman"/>
                <w:color w:val="546E7A"/>
                <w:sz w:val="20"/>
                <w:szCs w:val="20"/>
              </w:rPr>
              <w:t xml:space="preserve"> mathematics methods in our undergraduate and master's </w:t>
            </w:r>
            <w:r w:rsidR="00C8486F">
              <w:rPr>
                <w:rFonts w:ascii="Roboto" w:eastAsia="Times New Roman" w:hAnsi="Roboto" w:cs="Times New Roman"/>
                <w:color w:val="546E7A"/>
                <w:sz w:val="20"/>
                <w:szCs w:val="20"/>
              </w:rPr>
              <w:t xml:space="preserve">initial certification </w:t>
            </w:r>
            <w:r w:rsidRPr="00E11BFD">
              <w:rPr>
                <w:rFonts w:ascii="Roboto" w:eastAsia="Times New Roman" w:hAnsi="Roboto" w:cs="Times New Roman"/>
                <w:color w:val="546E7A"/>
                <w:sz w:val="20"/>
                <w:szCs w:val="20"/>
              </w:rPr>
              <w:t>programs</w:t>
            </w:r>
            <w:r w:rsidR="00DC7FBA">
              <w:rPr>
                <w:rFonts w:ascii="Roboto" w:eastAsia="Times New Roman" w:hAnsi="Roboto" w:cs="Times New Roman"/>
                <w:color w:val="546E7A"/>
                <w:sz w:val="20"/>
                <w:szCs w:val="20"/>
              </w:rPr>
              <w:t>,</w:t>
            </w:r>
            <w:r w:rsidR="00823479">
              <w:rPr>
                <w:rFonts w:ascii="Roboto" w:eastAsia="Times New Roman" w:hAnsi="Roboto" w:cs="Times New Roman"/>
                <w:color w:val="546E7A"/>
                <w:sz w:val="20"/>
                <w:szCs w:val="20"/>
              </w:rPr>
              <w:t xml:space="preserve"> a</w:t>
            </w:r>
            <w:r w:rsidR="00C8486F">
              <w:rPr>
                <w:rFonts w:ascii="Roboto" w:eastAsia="Times New Roman" w:hAnsi="Roboto" w:cs="Times New Roman"/>
                <w:color w:val="546E7A"/>
                <w:sz w:val="20"/>
                <w:szCs w:val="20"/>
              </w:rPr>
              <w:t>long with</w:t>
            </w:r>
            <w:r w:rsidR="00823479">
              <w:rPr>
                <w:rFonts w:ascii="Roboto" w:eastAsia="Times New Roman" w:hAnsi="Roboto" w:cs="Times New Roman"/>
                <w:color w:val="546E7A"/>
                <w:sz w:val="20"/>
                <w:szCs w:val="20"/>
              </w:rPr>
              <w:t xml:space="preserve"> teaching in our advanced and doctoral programs</w:t>
            </w:r>
            <w:r w:rsidR="00C8486F">
              <w:rPr>
                <w:rFonts w:ascii="Roboto" w:eastAsia="Times New Roman" w:hAnsi="Roboto" w:cs="Times New Roman"/>
                <w:color w:val="546E7A"/>
                <w:sz w:val="20"/>
                <w:szCs w:val="20"/>
              </w:rPr>
              <w:t xml:space="preserve">. Other duties include </w:t>
            </w:r>
            <w:r w:rsidRPr="00E11BFD">
              <w:rPr>
                <w:rFonts w:ascii="Roboto" w:eastAsia="Times New Roman" w:hAnsi="Roboto" w:cs="Times New Roman"/>
                <w:color w:val="546E7A"/>
                <w:sz w:val="20"/>
                <w:szCs w:val="20"/>
              </w:rPr>
              <w:t xml:space="preserve">academic advising, </w:t>
            </w:r>
            <w:r w:rsidR="00823479">
              <w:rPr>
                <w:rFonts w:ascii="Roboto" w:eastAsia="Times New Roman" w:hAnsi="Roboto" w:cs="Times New Roman"/>
                <w:color w:val="546E7A"/>
                <w:sz w:val="20"/>
                <w:szCs w:val="20"/>
              </w:rPr>
              <w:t xml:space="preserve">dissertation support, </w:t>
            </w:r>
            <w:r w:rsidRPr="00E11BFD">
              <w:rPr>
                <w:rFonts w:ascii="Roboto" w:eastAsia="Times New Roman" w:hAnsi="Roboto" w:cs="Times New Roman"/>
                <w:color w:val="546E7A"/>
                <w:sz w:val="20"/>
                <w:szCs w:val="20"/>
              </w:rPr>
              <w:t xml:space="preserve">dedication to outreach programs, participation in all school accreditation activities, </w:t>
            </w:r>
            <w:r w:rsidR="00C8486F" w:rsidRPr="00C8486F">
              <w:rPr>
                <w:rFonts w:ascii="Roboto" w:eastAsia="Times New Roman" w:hAnsi="Roboto" w:cs="Times New Roman"/>
                <w:color w:val="546E7A"/>
                <w:sz w:val="20"/>
                <w:szCs w:val="20"/>
              </w:rPr>
              <w:t>pursuing a scholarly research agenda, and</w:t>
            </w:r>
            <w:r w:rsidRPr="00E11BFD">
              <w:rPr>
                <w:rFonts w:ascii="Roboto" w:eastAsia="Times New Roman" w:hAnsi="Roboto" w:cs="Times New Roman"/>
                <w:color w:val="546E7A"/>
                <w:sz w:val="20"/>
                <w:szCs w:val="20"/>
              </w:rPr>
              <w:t xml:space="preserve"> service to candidate's professional field, university, and community. To qualify for appointment at the Associate Professor level, candidates must currently hold or have held that rank at a comparable institution.</w:t>
            </w:r>
            <w:r w:rsidR="00C8486F">
              <w:rPr>
                <w:rFonts w:ascii="Roboto" w:eastAsia="Times New Roman" w:hAnsi="Roboto" w:cs="Times New Roman"/>
                <w:color w:val="546E7A"/>
                <w:sz w:val="20"/>
                <w:szCs w:val="20"/>
              </w:rPr>
              <w:t xml:space="preserve"> </w:t>
            </w:r>
          </w:p>
          <w:p w14:paraId="3B01A16D" w14:textId="78552E98" w:rsidR="7277CB31" w:rsidRDefault="00C8486F" w:rsidP="00746250">
            <w:pPr>
              <w:spacing w:before="100" w:beforeAutospacing="1" w:after="100" w:afterAutospacing="1" w:line="225" w:lineRule="atLeast"/>
              <w:rPr>
                <w:rFonts w:ascii="Roboto" w:eastAsia="Times New Roman" w:hAnsi="Roboto" w:cs="Times New Roman"/>
                <w:color w:val="546E7A"/>
                <w:sz w:val="20"/>
                <w:szCs w:val="20"/>
              </w:rPr>
            </w:pPr>
            <w:r w:rsidRPr="7277CB31">
              <w:rPr>
                <w:rFonts w:ascii="Roboto" w:eastAsia="Times New Roman" w:hAnsi="Roboto" w:cs="Times New Roman"/>
                <w:color w:val="546E7A"/>
                <w:sz w:val="20"/>
                <w:szCs w:val="20"/>
              </w:rPr>
              <w:t>The search committee is especially interested in candidates who, through their research, teaching and/or service, will contribute to the diversity and excellence of the academic community.</w:t>
            </w:r>
          </w:p>
          <w:p w14:paraId="7AF2CE45" w14:textId="77777777" w:rsidR="00E11BFD" w:rsidRPr="00E11BFD" w:rsidRDefault="00E11BFD" w:rsidP="00E11BFD">
            <w:pPr>
              <w:spacing w:before="100" w:beforeAutospacing="1" w:after="100" w:afterAutospacing="1" w:line="225" w:lineRule="atLeast"/>
              <w:rPr>
                <w:rFonts w:ascii="Roboto" w:eastAsia="Times New Roman" w:hAnsi="Roboto" w:cs="Times New Roman"/>
                <w:color w:val="546E7A"/>
                <w:sz w:val="20"/>
                <w:szCs w:val="20"/>
              </w:rPr>
            </w:pPr>
            <w:r w:rsidRPr="00E11BFD">
              <w:rPr>
                <w:rFonts w:ascii="Roboto" w:eastAsia="Times New Roman" w:hAnsi="Roboto" w:cs="Times New Roman"/>
                <w:color w:val="2856B6"/>
                <w:sz w:val="20"/>
                <w:szCs w:val="20"/>
              </w:rPr>
              <w:t>Job Requirements</w:t>
            </w:r>
          </w:p>
          <w:p w14:paraId="4FE0373C" w14:textId="77777777" w:rsidR="00E11BFD" w:rsidRPr="00E11BFD" w:rsidRDefault="00E11BFD" w:rsidP="00E11BFD">
            <w:pPr>
              <w:spacing w:before="100" w:beforeAutospacing="1" w:after="100" w:afterAutospacing="1" w:line="225" w:lineRule="atLeast"/>
              <w:rPr>
                <w:rFonts w:ascii="Roboto" w:eastAsia="Times New Roman" w:hAnsi="Roboto" w:cs="Times New Roman"/>
                <w:color w:val="546E7A"/>
                <w:sz w:val="20"/>
                <w:szCs w:val="20"/>
              </w:rPr>
            </w:pPr>
            <w:r w:rsidRPr="00E11BFD">
              <w:rPr>
                <w:rFonts w:ascii="Roboto" w:eastAsia="Times New Roman" w:hAnsi="Roboto" w:cs="Times New Roman"/>
                <w:color w:val="546E7A"/>
                <w:sz w:val="20"/>
                <w:szCs w:val="20"/>
              </w:rPr>
              <w:t>Required Qualifications for this position:</w:t>
            </w:r>
          </w:p>
          <w:p w14:paraId="67B3D089" w14:textId="508DA43D" w:rsidR="00E11BFD" w:rsidRPr="00E11BFD" w:rsidRDefault="00E11BFD" w:rsidP="00E11BFD">
            <w:pPr>
              <w:numPr>
                <w:ilvl w:val="0"/>
                <w:numId w:val="1"/>
              </w:numPr>
              <w:spacing w:before="100" w:beforeAutospacing="1" w:after="100" w:afterAutospacing="1" w:line="225" w:lineRule="atLeast"/>
              <w:rPr>
                <w:rFonts w:ascii="Roboto" w:eastAsia="Times New Roman" w:hAnsi="Roboto" w:cs="Times New Roman"/>
                <w:color w:val="546E7A"/>
                <w:sz w:val="20"/>
                <w:szCs w:val="20"/>
              </w:rPr>
            </w:pPr>
            <w:r w:rsidRPr="00E11BFD">
              <w:rPr>
                <w:rFonts w:ascii="Roboto" w:eastAsia="Times New Roman" w:hAnsi="Roboto" w:cs="Times New Roman"/>
                <w:color w:val="546E7A"/>
                <w:sz w:val="20"/>
                <w:szCs w:val="20"/>
              </w:rPr>
              <w:t>An earned doctorate in mathematics education or a closely related field from a regionally and nationally accredited university</w:t>
            </w:r>
            <w:r w:rsidR="00240165">
              <w:rPr>
                <w:rFonts w:ascii="Roboto" w:eastAsia="Times New Roman" w:hAnsi="Roboto" w:cs="Times New Roman"/>
                <w:color w:val="546E7A"/>
                <w:sz w:val="20"/>
                <w:szCs w:val="20"/>
              </w:rPr>
              <w:t xml:space="preserve">; ABD candidates must hold an earned doctorate at the time of </w:t>
            </w:r>
            <w:proofErr w:type="gramStart"/>
            <w:r w:rsidR="00240165">
              <w:rPr>
                <w:rFonts w:ascii="Roboto" w:eastAsia="Times New Roman" w:hAnsi="Roboto" w:cs="Times New Roman"/>
                <w:color w:val="546E7A"/>
                <w:sz w:val="20"/>
                <w:szCs w:val="20"/>
              </w:rPr>
              <w:t>hire</w:t>
            </w:r>
            <w:proofErr w:type="gramEnd"/>
            <w:r w:rsidR="00240165">
              <w:rPr>
                <w:rFonts w:ascii="Roboto" w:eastAsia="Times New Roman" w:hAnsi="Roboto" w:cs="Times New Roman"/>
                <w:color w:val="546E7A"/>
                <w:sz w:val="20"/>
                <w:szCs w:val="20"/>
              </w:rPr>
              <w:t xml:space="preserve"> </w:t>
            </w:r>
          </w:p>
          <w:p w14:paraId="78540C81" w14:textId="22AA5D06" w:rsidR="00E11BFD" w:rsidRPr="00E11BFD" w:rsidRDefault="00E11BFD" w:rsidP="00E11BFD">
            <w:pPr>
              <w:numPr>
                <w:ilvl w:val="0"/>
                <w:numId w:val="1"/>
              </w:numPr>
              <w:spacing w:before="100" w:beforeAutospacing="1" w:after="100" w:afterAutospacing="1" w:line="225" w:lineRule="atLeast"/>
              <w:rPr>
                <w:rFonts w:ascii="Roboto" w:eastAsia="Times New Roman" w:hAnsi="Roboto" w:cs="Times New Roman"/>
                <w:color w:val="546E7A"/>
                <w:sz w:val="20"/>
                <w:szCs w:val="20"/>
              </w:rPr>
            </w:pPr>
            <w:r w:rsidRPr="00E11BFD">
              <w:rPr>
                <w:rFonts w:ascii="Roboto" w:eastAsia="Times New Roman" w:hAnsi="Roboto" w:cs="Times New Roman"/>
                <w:color w:val="546E7A"/>
                <w:sz w:val="20"/>
                <w:szCs w:val="20"/>
              </w:rPr>
              <w:t xml:space="preserve">A minimum of three years P-12 teaching experience as a </w:t>
            </w:r>
            <w:r w:rsidR="00E72914">
              <w:rPr>
                <w:rFonts w:ascii="Roboto" w:eastAsia="Times New Roman" w:hAnsi="Roboto" w:cs="Times New Roman"/>
                <w:color w:val="546E7A"/>
                <w:sz w:val="20"/>
                <w:szCs w:val="20"/>
              </w:rPr>
              <w:t xml:space="preserve">certified </w:t>
            </w:r>
            <w:r w:rsidRPr="00E11BFD">
              <w:rPr>
                <w:rFonts w:ascii="Roboto" w:eastAsia="Times New Roman" w:hAnsi="Roboto" w:cs="Times New Roman"/>
                <w:color w:val="546E7A"/>
                <w:sz w:val="20"/>
                <w:szCs w:val="20"/>
              </w:rPr>
              <w:t>mathematics teacher</w:t>
            </w:r>
            <w:r w:rsidR="00E72914">
              <w:rPr>
                <w:rFonts w:ascii="Roboto" w:eastAsia="Times New Roman" w:hAnsi="Roboto" w:cs="Times New Roman"/>
                <w:color w:val="546E7A"/>
                <w:sz w:val="20"/>
                <w:szCs w:val="20"/>
              </w:rPr>
              <w:t xml:space="preserve"> or in a closely related field</w:t>
            </w:r>
          </w:p>
          <w:p w14:paraId="6CD563F1" w14:textId="1B35182B" w:rsidR="005148B7" w:rsidRPr="00E11BFD" w:rsidRDefault="005148B7" w:rsidP="00E11BFD">
            <w:pPr>
              <w:numPr>
                <w:ilvl w:val="0"/>
                <w:numId w:val="1"/>
              </w:numPr>
              <w:spacing w:before="100" w:beforeAutospacing="1" w:after="100" w:afterAutospacing="1" w:line="225" w:lineRule="atLeast"/>
              <w:rPr>
                <w:rFonts w:ascii="Roboto" w:eastAsia="Times New Roman" w:hAnsi="Roboto" w:cs="Times New Roman"/>
                <w:color w:val="546E7A"/>
                <w:sz w:val="20"/>
                <w:szCs w:val="20"/>
              </w:rPr>
            </w:pPr>
            <w:r>
              <w:rPr>
                <w:rFonts w:ascii="Roboto" w:eastAsia="Times New Roman" w:hAnsi="Roboto" w:cs="Times New Roman"/>
                <w:color w:val="546E7A"/>
                <w:sz w:val="20"/>
                <w:szCs w:val="20"/>
              </w:rPr>
              <w:t>Evidence of excellence in teaching</w:t>
            </w:r>
          </w:p>
          <w:p w14:paraId="3D3FEB2F" w14:textId="5EECDCCC" w:rsidR="00E11BFD" w:rsidRDefault="00E11BFD" w:rsidP="00E11BFD">
            <w:pPr>
              <w:numPr>
                <w:ilvl w:val="0"/>
                <w:numId w:val="1"/>
              </w:numPr>
              <w:spacing w:before="100" w:beforeAutospacing="1" w:after="100" w:afterAutospacing="1" w:line="225" w:lineRule="atLeast"/>
              <w:rPr>
                <w:rFonts w:ascii="Roboto" w:eastAsia="Times New Roman" w:hAnsi="Roboto" w:cs="Times New Roman"/>
                <w:color w:val="546E7A"/>
                <w:sz w:val="20"/>
                <w:szCs w:val="20"/>
              </w:rPr>
            </w:pPr>
            <w:r w:rsidRPr="00E11BFD">
              <w:rPr>
                <w:rFonts w:ascii="Roboto" w:eastAsia="Times New Roman" w:hAnsi="Roboto" w:cs="Times New Roman"/>
                <w:color w:val="546E7A"/>
                <w:sz w:val="20"/>
                <w:szCs w:val="20"/>
              </w:rPr>
              <w:t xml:space="preserve">Experience working with students from diverse </w:t>
            </w:r>
            <w:proofErr w:type="gramStart"/>
            <w:r w:rsidRPr="00E11BFD">
              <w:rPr>
                <w:rFonts w:ascii="Roboto" w:eastAsia="Times New Roman" w:hAnsi="Roboto" w:cs="Times New Roman"/>
                <w:color w:val="546E7A"/>
                <w:sz w:val="20"/>
                <w:szCs w:val="20"/>
              </w:rPr>
              <w:t>backgrounds</w:t>
            </w:r>
            <w:proofErr w:type="gramEnd"/>
          </w:p>
          <w:p w14:paraId="3FDF65C6" w14:textId="5A0593A9" w:rsidR="005148B7" w:rsidRPr="00E11BFD" w:rsidRDefault="005148B7" w:rsidP="00E11BFD">
            <w:pPr>
              <w:numPr>
                <w:ilvl w:val="0"/>
                <w:numId w:val="1"/>
              </w:numPr>
              <w:spacing w:before="100" w:beforeAutospacing="1" w:after="100" w:afterAutospacing="1" w:line="225" w:lineRule="atLeast"/>
              <w:rPr>
                <w:rFonts w:ascii="Roboto" w:eastAsia="Times New Roman" w:hAnsi="Roboto" w:cs="Times New Roman"/>
                <w:color w:val="546E7A"/>
                <w:sz w:val="20"/>
                <w:szCs w:val="20"/>
              </w:rPr>
            </w:pPr>
            <w:r>
              <w:rPr>
                <w:rFonts w:ascii="Roboto" w:eastAsia="Times New Roman" w:hAnsi="Roboto" w:cs="Times New Roman"/>
                <w:color w:val="546E7A"/>
                <w:sz w:val="20"/>
                <w:szCs w:val="20"/>
              </w:rPr>
              <w:t xml:space="preserve">Evidence of excellence in scholarly productivity </w:t>
            </w:r>
          </w:p>
          <w:p w14:paraId="582E2C4F" w14:textId="552F00BC" w:rsidR="00E11BFD" w:rsidRDefault="00E11BFD" w:rsidP="00E11BFD">
            <w:pPr>
              <w:spacing w:before="100" w:beforeAutospacing="1" w:after="100" w:afterAutospacing="1" w:line="225" w:lineRule="atLeast"/>
              <w:rPr>
                <w:rFonts w:ascii="Roboto" w:eastAsia="Times New Roman" w:hAnsi="Roboto" w:cs="Times New Roman"/>
                <w:color w:val="546E7A"/>
                <w:sz w:val="20"/>
                <w:szCs w:val="20"/>
              </w:rPr>
            </w:pPr>
            <w:r w:rsidRPr="00E11BFD">
              <w:rPr>
                <w:rFonts w:ascii="Roboto" w:eastAsia="Times New Roman" w:hAnsi="Roboto" w:cs="Times New Roman"/>
                <w:color w:val="546E7A"/>
                <w:sz w:val="20"/>
                <w:szCs w:val="20"/>
              </w:rPr>
              <w:lastRenderedPageBreak/>
              <w:t> </w:t>
            </w:r>
            <w:r w:rsidR="005148B7">
              <w:rPr>
                <w:rFonts w:ascii="Roboto" w:eastAsia="Times New Roman" w:hAnsi="Roboto" w:cs="Times New Roman"/>
                <w:color w:val="546E7A"/>
                <w:sz w:val="20"/>
                <w:szCs w:val="20"/>
              </w:rPr>
              <w:t>Preferred Qualifications include the following:</w:t>
            </w:r>
          </w:p>
          <w:p w14:paraId="2AEBE2BB" w14:textId="04002A99" w:rsidR="005148B7" w:rsidRDefault="005148B7" w:rsidP="005148B7">
            <w:pPr>
              <w:numPr>
                <w:ilvl w:val="0"/>
                <w:numId w:val="2"/>
              </w:numPr>
              <w:shd w:val="clear" w:color="auto" w:fill="FFFFFF"/>
              <w:spacing w:before="100" w:beforeAutospacing="1" w:after="100" w:afterAutospacing="1"/>
              <w:rPr>
                <w:rFonts w:ascii="Roboto" w:hAnsi="Roboto"/>
                <w:color w:val="546E7A"/>
                <w:sz w:val="20"/>
                <w:szCs w:val="20"/>
              </w:rPr>
            </w:pPr>
            <w:r>
              <w:rPr>
                <w:rFonts w:ascii="Roboto" w:hAnsi="Roboto"/>
                <w:color w:val="546E7A"/>
                <w:sz w:val="20"/>
                <w:szCs w:val="20"/>
              </w:rPr>
              <w:t xml:space="preserve">Experience in integrated STEM </w:t>
            </w:r>
            <w:r w:rsidR="0003733B">
              <w:rPr>
                <w:rFonts w:ascii="Roboto" w:hAnsi="Roboto"/>
                <w:color w:val="546E7A"/>
                <w:sz w:val="20"/>
                <w:szCs w:val="20"/>
              </w:rPr>
              <w:t xml:space="preserve">and/or STEAM </w:t>
            </w:r>
            <w:r>
              <w:rPr>
                <w:rFonts w:ascii="Roboto" w:hAnsi="Roboto"/>
                <w:color w:val="546E7A"/>
                <w:sz w:val="20"/>
                <w:szCs w:val="20"/>
              </w:rPr>
              <w:t xml:space="preserve">education is highly </w:t>
            </w:r>
            <w:proofErr w:type="gramStart"/>
            <w:r>
              <w:rPr>
                <w:rFonts w:ascii="Roboto" w:hAnsi="Roboto"/>
                <w:color w:val="546E7A"/>
                <w:sz w:val="20"/>
                <w:szCs w:val="20"/>
              </w:rPr>
              <w:t>preferred</w:t>
            </w:r>
            <w:proofErr w:type="gramEnd"/>
          </w:p>
          <w:p w14:paraId="1DE2116D" w14:textId="7CBF7F80" w:rsidR="00907B8B" w:rsidRDefault="00907B8B" w:rsidP="005148B7">
            <w:pPr>
              <w:numPr>
                <w:ilvl w:val="0"/>
                <w:numId w:val="2"/>
              </w:numPr>
              <w:shd w:val="clear" w:color="auto" w:fill="FFFFFF"/>
              <w:spacing w:before="100" w:beforeAutospacing="1" w:after="100" w:afterAutospacing="1"/>
              <w:rPr>
                <w:rFonts w:ascii="Roboto" w:hAnsi="Roboto"/>
                <w:color w:val="546E7A"/>
                <w:sz w:val="20"/>
                <w:szCs w:val="20"/>
              </w:rPr>
            </w:pPr>
            <w:r>
              <w:rPr>
                <w:rFonts w:ascii="Roboto" w:hAnsi="Roboto"/>
                <w:color w:val="546E7A"/>
                <w:sz w:val="20"/>
                <w:szCs w:val="20"/>
              </w:rPr>
              <w:t>Interest in professional leadership</w:t>
            </w:r>
          </w:p>
          <w:p w14:paraId="598B46E9" w14:textId="1276CC05" w:rsidR="00E72914" w:rsidRDefault="00E72914" w:rsidP="005148B7">
            <w:pPr>
              <w:numPr>
                <w:ilvl w:val="0"/>
                <w:numId w:val="2"/>
              </w:numPr>
              <w:shd w:val="clear" w:color="auto" w:fill="FFFFFF"/>
              <w:spacing w:before="100" w:beforeAutospacing="1" w:after="100" w:afterAutospacing="1"/>
              <w:rPr>
                <w:rFonts w:ascii="Roboto" w:hAnsi="Roboto"/>
                <w:color w:val="546E7A"/>
                <w:sz w:val="20"/>
                <w:szCs w:val="20"/>
              </w:rPr>
            </w:pPr>
            <w:r>
              <w:rPr>
                <w:rFonts w:ascii="Roboto" w:hAnsi="Roboto"/>
                <w:color w:val="546E7A"/>
                <w:sz w:val="20"/>
                <w:szCs w:val="20"/>
              </w:rPr>
              <w:t>Evidence of successful teaching at the college level</w:t>
            </w:r>
          </w:p>
          <w:p w14:paraId="7F8285BD" w14:textId="77777777" w:rsidR="005148B7" w:rsidRDefault="005148B7" w:rsidP="005148B7">
            <w:pPr>
              <w:numPr>
                <w:ilvl w:val="0"/>
                <w:numId w:val="2"/>
              </w:numPr>
              <w:shd w:val="clear" w:color="auto" w:fill="FFFFFF"/>
              <w:spacing w:before="100" w:beforeAutospacing="1" w:after="100" w:afterAutospacing="1"/>
              <w:rPr>
                <w:rFonts w:ascii="Roboto" w:hAnsi="Roboto"/>
                <w:color w:val="546E7A"/>
                <w:sz w:val="20"/>
                <w:szCs w:val="20"/>
              </w:rPr>
            </w:pPr>
            <w:r>
              <w:rPr>
                <w:rFonts w:ascii="Roboto" w:hAnsi="Roboto"/>
                <w:color w:val="546E7A"/>
                <w:sz w:val="20"/>
                <w:szCs w:val="20"/>
              </w:rPr>
              <w:t>Record of successful collaboration with school districts</w:t>
            </w:r>
          </w:p>
          <w:p w14:paraId="4F616E88" w14:textId="77777777" w:rsidR="005148B7" w:rsidRDefault="005148B7" w:rsidP="005148B7">
            <w:pPr>
              <w:numPr>
                <w:ilvl w:val="0"/>
                <w:numId w:val="2"/>
              </w:numPr>
              <w:shd w:val="clear" w:color="auto" w:fill="FFFFFF"/>
              <w:spacing w:before="100" w:beforeAutospacing="1" w:after="100" w:afterAutospacing="1"/>
              <w:rPr>
                <w:rFonts w:ascii="Roboto" w:hAnsi="Roboto"/>
                <w:color w:val="546E7A"/>
                <w:sz w:val="20"/>
                <w:szCs w:val="20"/>
              </w:rPr>
            </w:pPr>
            <w:r>
              <w:rPr>
                <w:rFonts w:ascii="Roboto" w:hAnsi="Roboto"/>
                <w:color w:val="546E7A"/>
                <w:sz w:val="20"/>
                <w:szCs w:val="20"/>
              </w:rPr>
              <w:t xml:space="preserve">Experience in applying for external </w:t>
            </w:r>
            <w:proofErr w:type="gramStart"/>
            <w:r>
              <w:rPr>
                <w:rFonts w:ascii="Roboto" w:hAnsi="Roboto"/>
                <w:color w:val="546E7A"/>
                <w:sz w:val="20"/>
                <w:szCs w:val="20"/>
              </w:rPr>
              <w:t>funding</w:t>
            </w:r>
            <w:proofErr w:type="gramEnd"/>
          </w:p>
          <w:p w14:paraId="67DA409A" w14:textId="77777777" w:rsidR="005148B7" w:rsidRDefault="005148B7" w:rsidP="005148B7">
            <w:pPr>
              <w:numPr>
                <w:ilvl w:val="0"/>
                <w:numId w:val="2"/>
              </w:numPr>
              <w:shd w:val="clear" w:color="auto" w:fill="FFFFFF"/>
              <w:spacing w:before="100" w:beforeAutospacing="1" w:after="100" w:afterAutospacing="1"/>
              <w:rPr>
                <w:rFonts w:ascii="Roboto" w:hAnsi="Roboto"/>
                <w:color w:val="546E7A"/>
                <w:sz w:val="20"/>
                <w:szCs w:val="20"/>
              </w:rPr>
            </w:pPr>
            <w:r>
              <w:rPr>
                <w:rFonts w:ascii="Roboto" w:hAnsi="Roboto"/>
                <w:color w:val="546E7A"/>
                <w:sz w:val="20"/>
                <w:szCs w:val="20"/>
              </w:rPr>
              <w:t xml:space="preserve">Demonstrated research agenda related to K-12 STEM education or a closely related </w:t>
            </w:r>
            <w:proofErr w:type="gramStart"/>
            <w:r>
              <w:rPr>
                <w:rFonts w:ascii="Roboto" w:hAnsi="Roboto"/>
                <w:color w:val="546E7A"/>
                <w:sz w:val="20"/>
                <w:szCs w:val="20"/>
              </w:rPr>
              <w:t>area</w:t>
            </w:r>
            <w:proofErr w:type="gramEnd"/>
          </w:p>
          <w:p w14:paraId="643A49F0" w14:textId="0283E779" w:rsidR="7277CB31" w:rsidRPr="00746250" w:rsidRDefault="005148B7" w:rsidP="00746250">
            <w:pPr>
              <w:numPr>
                <w:ilvl w:val="0"/>
                <w:numId w:val="2"/>
              </w:numPr>
              <w:shd w:val="clear" w:color="auto" w:fill="FFFFFF"/>
              <w:spacing w:before="100" w:beforeAutospacing="1" w:after="100" w:afterAutospacing="1"/>
              <w:rPr>
                <w:rFonts w:ascii="Roboto" w:hAnsi="Roboto"/>
                <w:color w:val="546E7A"/>
                <w:sz w:val="20"/>
                <w:szCs w:val="20"/>
              </w:rPr>
            </w:pPr>
            <w:r w:rsidRPr="7277CB31">
              <w:rPr>
                <w:rFonts w:ascii="Roboto" w:hAnsi="Roboto"/>
                <w:color w:val="546E7A"/>
                <w:sz w:val="20"/>
                <w:szCs w:val="20"/>
              </w:rPr>
              <w:t xml:space="preserve">Experience serving on/chairing doctoral </w:t>
            </w:r>
            <w:proofErr w:type="gramStart"/>
            <w:r w:rsidRPr="7277CB31">
              <w:rPr>
                <w:rFonts w:ascii="Roboto" w:hAnsi="Roboto"/>
                <w:color w:val="546E7A"/>
                <w:sz w:val="20"/>
                <w:szCs w:val="20"/>
              </w:rPr>
              <w:t>committees</w:t>
            </w:r>
            <w:proofErr w:type="gramEnd"/>
          </w:p>
          <w:p w14:paraId="171AAF74" w14:textId="77777777" w:rsidR="00E11BFD" w:rsidRPr="00E11BFD" w:rsidRDefault="00E11BFD" w:rsidP="00E11BFD">
            <w:pPr>
              <w:spacing w:before="100" w:beforeAutospacing="1" w:after="100" w:afterAutospacing="1" w:line="225" w:lineRule="atLeast"/>
              <w:rPr>
                <w:rFonts w:ascii="Roboto" w:eastAsia="Times New Roman" w:hAnsi="Roboto" w:cs="Times New Roman"/>
                <w:color w:val="546E7A"/>
                <w:sz w:val="20"/>
                <w:szCs w:val="20"/>
              </w:rPr>
            </w:pPr>
            <w:r w:rsidRPr="00E11BFD">
              <w:rPr>
                <w:rFonts w:ascii="Roboto" w:eastAsia="Times New Roman" w:hAnsi="Roboto" w:cs="Times New Roman"/>
                <w:color w:val="2856B6"/>
                <w:sz w:val="20"/>
                <w:szCs w:val="20"/>
              </w:rPr>
              <w:t>Application Instructions</w:t>
            </w:r>
          </w:p>
          <w:p w14:paraId="1655FDC9" w14:textId="109B3767" w:rsidR="00175104" w:rsidRPr="00175104" w:rsidRDefault="00175104" w:rsidP="00175104">
            <w:pPr>
              <w:spacing w:before="100" w:beforeAutospacing="1" w:after="100" w:afterAutospacing="1" w:line="225" w:lineRule="atLeast"/>
              <w:rPr>
                <w:rFonts w:ascii="Roboto" w:eastAsia="Times New Roman" w:hAnsi="Roboto" w:cs="Times New Roman"/>
                <w:color w:val="546E7A"/>
                <w:sz w:val="20"/>
                <w:szCs w:val="20"/>
              </w:rPr>
            </w:pPr>
            <w:r w:rsidRPr="00175104">
              <w:rPr>
                <w:rFonts w:ascii="Roboto" w:eastAsia="Times New Roman" w:hAnsi="Roboto" w:cs="Times New Roman"/>
                <w:color w:val="546E7A"/>
                <w:sz w:val="20"/>
                <w:szCs w:val="20"/>
              </w:rPr>
              <w:t>Please submit a letter of interest, CV, unofficial transcripts, a statement regarding your teaching philosophy, and the names and contact information for three professional references by clicking the link contained in this posting. Applications will not be considered until all required items have been submitted. Review of complete applications will begin immediately and continue until the position is filled.</w:t>
            </w:r>
          </w:p>
          <w:p w14:paraId="75C9A53E" w14:textId="582E6B5A" w:rsidR="00E11BFD" w:rsidRPr="00E11BFD" w:rsidRDefault="00E11BFD" w:rsidP="7277CB31">
            <w:pPr>
              <w:spacing w:before="100" w:beforeAutospacing="1" w:after="100" w:afterAutospacing="1" w:line="225" w:lineRule="atLeast"/>
              <w:rPr>
                <w:rFonts w:ascii="Roboto" w:eastAsia="Times New Roman" w:hAnsi="Roboto" w:cs="Times New Roman"/>
                <w:color w:val="546E7A"/>
                <w:sz w:val="20"/>
                <w:szCs w:val="20"/>
              </w:rPr>
            </w:pPr>
          </w:p>
        </w:tc>
      </w:tr>
    </w:tbl>
    <w:p w14:paraId="5D47E665" w14:textId="77777777" w:rsidR="00AD0399" w:rsidRDefault="00AD0399"/>
    <w:sectPr w:rsidR="00AD03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Roboto">
    <w:altName w:val="Roboto"/>
    <w:panose1 w:val="02000000000000000000"/>
    <w:charset w:val="00"/>
    <w:family w:val="auto"/>
    <w:pitch w:val="variable"/>
    <w:sig w:usb0="E0000AFF" w:usb1="5000217F" w:usb2="0000002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860AD"/>
    <w:multiLevelType w:val="multilevel"/>
    <w:tmpl w:val="32926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5727D1"/>
    <w:multiLevelType w:val="multilevel"/>
    <w:tmpl w:val="5D701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75003050">
    <w:abstractNumId w:val="1"/>
  </w:num>
  <w:num w:numId="2" w16cid:durableId="7932540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BFD"/>
    <w:rsid w:val="0003733B"/>
    <w:rsid w:val="00074978"/>
    <w:rsid w:val="0010518B"/>
    <w:rsid w:val="00175104"/>
    <w:rsid w:val="00240165"/>
    <w:rsid w:val="004E717D"/>
    <w:rsid w:val="005148B7"/>
    <w:rsid w:val="006B325B"/>
    <w:rsid w:val="00746250"/>
    <w:rsid w:val="00823479"/>
    <w:rsid w:val="00907B8B"/>
    <w:rsid w:val="00AD0399"/>
    <w:rsid w:val="00B40B7F"/>
    <w:rsid w:val="00C8486F"/>
    <w:rsid w:val="00C86746"/>
    <w:rsid w:val="00CA66F9"/>
    <w:rsid w:val="00CE209B"/>
    <w:rsid w:val="00DC7FBA"/>
    <w:rsid w:val="00E11BFD"/>
    <w:rsid w:val="00E72914"/>
    <w:rsid w:val="00EE1747"/>
    <w:rsid w:val="00FE3B08"/>
    <w:rsid w:val="229E288C"/>
    <w:rsid w:val="4E1AC313"/>
    <w:rsid w:val="7277CB31"/>
    <w:rsid w:val="75A8AF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5EC6B"/>
  <w15:chartTrackingRefBased/>
  <w15:docId w15:val="{958DB1D8-955D-FD40-91F0-2EA7A32BA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1BFD"/>
    <w:rPr>
      <w:color w:val="0000FF"/>
      <w:u w:val="single"/>
    </w:rPr>
  </w:style>
  <w:style w:type="paragraph" w:styleId="NormalWeb">
    <w:name w:val="Normal (Web)"/>
    <w:basedOn w:val="Normal"/>
    <w:uiPriority w:val="99"/>
    <w:unhideWhenUsed/>
    <w:rsid w:val="00E11BFD"/>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E11B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952574">
      <w:bodyDiv w:val="1"/>
      <w:marLeft w:val="0"/>
      <w:marRight w:val="0"/>
      <w:marTop w:val="0"/>
      <w:marBottom w:val="0"/>
      <w:divBdr>
        <w:top w:val="none" w:sz="0" w:space="0" w:color="auto"/>
        <w:left w:val="none" w:sz="0" w:space="0" w:color="auto"/>
        <w:bottom w:val="none" w:sz="0" w:space="0" w:color="auto"/>
        <w:right w:val="none" w:sz="0" w:space="0" w:color="auto"/>
      </w:divBdr>
    </w:div>
    <w:div w:id="163363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https://nam10.safelinks.protection.outlook.com/?url=https%3A%2F%2Fbellarmine.interviewexchange.com%2Fjobofferdetails.jsp%3FJOBID%3D159190&amp;data=05%7C01%7Calein%40bellarmine.edu%7C572202db963f49f2333508db144e991d%7C5290229cd9f145dca0d4263790f731fa%7C0%7C0%7C638126100026616713%7CUnknown%7CTWFpbGZsb3d8eyJWIjoiMC4wLjAwMDAiLCJQIjoiV2luMzIiLCJBTiI6Ik1haWwiLCJXVCI6Mn0%3D%7C3000%7C%7C%7C&amp;sdata=B0hUEQnZ0kuPg%2BcfD1Ggmw6oOPKloMHBYn7Fcl8RcLw%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537</Words>
  <Characters>3063</Characters>
  <Application>Microsoft Office Word</Application>
  <DocSecurity>0</DocSecurity>
  <Lines>25</Lines>
  <Paragraphs>7</Paragraphs>
  <ScaleCrop>false</ScaleCrop>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L. Cook</dc:creator>
  <cp:keywords/>
  <dc:description/>
  <cp:lastModifiedBy>Amy E. Lein</cp:lastModifiedBy>
  <cp:revision>17</cp:revision>
  <dcterms:created xsi:type="dcterms:W3CDTF">2023-01-12T19:05:00Z</dcterms:created>
  <dcterms:modified xsi:type="dcterms:W3CDTF">2023-03-03T15:48:00Z</dcterms:modified>
</cp:coreProperties>
</file>