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9277" w14:textId="77777777" w:rsidR="004E5ED0" w:rsidRPr="005B078F" w:rsidRDefault="00095019" w:rsidP="00095019">
      <w:pPr>
        <w:jc w:val="center"/>
        <w:rPr>
          <w:b/>
          <w:sz w:val="22"/>
          <w:szCs w:val="22"/>
        </w:rPr>
      </w:pPr>
      <w:bookmarkStart w:id="0" w:name="_GoBack"/>
      <w:r w:rsidRPr="005B078F">
        <w:rPr>
          <w:b/>
          <w:sz w:val="22"/>
          <w:szCs w:val="22"/>
        </w:rPr>
        <w:t>POSTDOCTORAL POSITION:</w:t>
      </w:r>
    </w:p>
    <w:p w14:paraId="671E9E3E" w14:textId="77777777" w:rsidR="00095019" w:rsidRPr="005B078F" w:rsidRDefault="00095019" w:rsidP="00095019">
      <w:pPr>
        <w:jc w:val="center"/>
        <w:rPr>
          <w:b/>
          <w:sz w:val="22"/>
          <w:szCs w:val="22"/>
        </w:rPr>
      </w:pPr>
      <w:r w:rsidRPr="005B078F">
        <w:rPr>
          <w:b/>
          <w:sz w:val="22"/>
          <w:szCs w:val="22"/>
        </w:rPr>
        <w:t>MATHEMATICS TEACHER EDUCATION AND UNDERGRADUATE MATHEMATICS</w:t>
      </w:r>
    </w:p>
    <w:p w14:paraId="1CA9A783" w14:textId="77777777" w:rsidR="00095019" w:rsidRPr="005B078F" w:rsidRDefault="00095019" w:rsidP="00095019">
      <w:pPr>
        <w:jc w:val="center"/>
        <w:rPr>
          <w:b/>
          <w:sz w:val="22"/>
          <w:szCs w:val="22"/>
        </w:rPr>
      </w:pPr>
      <w:r w:rsidRPr="005B078F">
        <w:rPr>
          <w:b/>
          <w:sz w:val="22"/>
          <w:szCs w:val="22"/>
        </w:rPr>
        <w:t>Michigan State University</w:t>
      </w:r>
    </w:p>
    <w:p w14:paraId="338C1126" w14:textId="77777777" w:rsidR="00095019" w:rsidRPr="005B078F" w:rsidRDefault="00095019" w:rsidP="00095019">
      <w:pPr>
        <w:jc w:val="center"/>
        <w:rPr>
          <w:b/>
          <w:sz w:val="22"/>
          <w:szCs w:val="22"/>
        </w:rPr>
      </w:pPr>
    </w:p>
    <w:p w14:paraId="1F7AC05D" w14:textId="547282BE" w:rsidR="00095019" w:rsidRPr="005B078F" w:rsidRDefault="00095019" w:rsidP="00095019">
      <w:pPr>
        <w:rPr>
          <w:rFonts w:ascii="Times New Roman" w:eastAsia="Times New Roman" w:hAnsi="Times New Roman" w:cs="Times New Roman"/>
          <w:sz w:val="22"/>
          <w:szCs w:val="22"/>
        </w:rPr>
      </w:pPr>
      <w:r w:rsidRPr="005B078F">
        <w:rPr>
          <w:sz w:val="22"/>
          <w:szCs w:val="22"/>
        </w:rPr>
        <w:t>The U-TEMPT (University Teaching Experience Model for Prospective Teachers) project seeks a post-doctoral researcher to participate in a study of an innovative model of early field experience for secondary mathematics prospective teachers to be implemented at three university-based teacher preparation programs (Michigan State, University of Delaware, and the Pennsylvania State University). The model involves providing mentorship to prospective teachers early in their preparation programs as they teach in field placements within the context of undergraduate, freshman-level mathematics courses. This is a four-year, National Science Foundation –funded (IUSE, Award #</w:t>
      </w:r>
      <w:r w:rsidR="005B078F" w:rsidRPr="005B078F">
        <w:rPr>
          <w:rFonts w:ascii="Times New Roman" w:eastAsia="Times New Roman" w:hAnsi="Times New Roman" w:cs="Times New Roman"/>
          <w:color w:val="000000" w:themeColor="text1"/>
          <w:sz w:val="22"/>
          <w:szCs w:val="22"/>
        </w:rPr>
        <w:t>151532</w:t>
      </w:r>
      <w:r w:rsidRPr="005B078F">
        <w:rPr>
          <w:sz w:val="22"/>
          <w:szCs w:val="22"/>
        </w:rPr>
        <w:t xml:space="preserve">) study led by Dr. Kristen Bieda (Michigan State), Dr. Fran </w:t>
      </w:r>
      <w:proofErr w:type="spellStart"/>
      <w:r w:rsidRPr="005B078F">
        <w:rPr>
          <w:sz w:val="22"/>
          <w:szCs w:val="22"/>
        </w:rPr>
        <w:t>Arbaugh</w:t>
      </w:r>
      <w:proofErr w:type="spellEnd"/>
      <w:r w:rsidRPr="005B078F">
        <w:rPr>
          <w:sz w:val="22"/>
          <w:szCs w:val="22"/>
        </w:rPr>
        <w:t xml:space="preserve"> (the Pennsylvania State University) and Dr. Michelle </w:t>
      </w:r>
      <w:proofErr w:type="spellStart"/>
      <w:r w:rsidRPr="005B078F">
        <w:rPr>
          <w:sz w:val="22"/>
          <w:szCs w:val="22"/>
        </w:rPr>
        <w:t>Cirillo</w:t>
      </w:r>
      <w:proofErr w:type="spellEnd"/>
      <w:r w:rsidRPr="005B078F">
        <w:rPr>
          <w:sz w:val="22"/>
          <w:szCs w:val="22"/>
        </w:rPr>
        <w:t xml:space="preserve"> (University of Delaware). The post-doctoral researcher will work most closely with Dr. Bieda and the graduate and </w:t>
      </w:r>
      <w:r w:rsidR="00736172" w:rsidRPr="005B078F">
        <w:rPr>
          <w:sz w:val="22"/>
          <w:szCs w:val="22"/>
        </w:rPr>
        <w:t>undergraduate research assistants at Michigan State.</w:t>
      </w:r>
    </w:p>
    <w:p w14:paraId="4332764B" w14:textId="77777777" w:rsidR="00736172" w:rsidRPr="005B078F" w:rsidRDefault="00736172" w:rsidP="00095019">
      <w:pPr>
        <w:rPr>
          <w:sz w:val="22"/>
          <w:szCs w:val="22"/>
        </w:rPr>
      </w:pPr>
    </w:p>
    <w:p w14:paraId="01F0F22B" w14:textId="77777777" w:rsidR="00736172" w:rsidRPr="005B078F" w:rsidRDefault="00736172" w:rsidP="00095019">
      <w:pPr>
        <w:rPr>
          <w:sz w:val="22"/>
          <w:szCs w:val="22"/>
        </w:rPr>
      </w:pPr>
      <w:r w:rsidRPr="005B078F">
        <w:rPr>
          <w:sz w:val="22"/>
          <w:szCs w:val="22"/>
        </w:rPr>
        <w:t xml:space="preserve">The position is full-time (100% appointment) for 12 months beginning August 16, 2017 and has the possibility of extension for up to three additional years, pending funding. </w:t>
      </w:r>
    </w:p>
    <w:p w14:paraId="138703B6" w14:textId="77777777" w:rsidR="00736172" w:rsidRPr="005B078F" w:rsidRDefault="00736172" w:rsidP="00095019">
      <w:pPr>
        <w:rPr>
          <w:sz w:val="22"/>
          <w:szCs w:val="22"/>
        </w:rPr>
      </w:pPr>
      <w:r w:rsidRPr="005B078F">
        <w:rPr>
          <w:sz w:val="22"/>
          <w:szCs w:val="22"/>
        </w:rPr>
        <w:t>The post-doctoral researcher will participate in all phases of the project, including: data collection, data analysis, dissemination (including publications, conference presentations, and online media). Additionally, PI Bieda will work with the researcher to disseminate work that builds on the post-doctoral researcher’s emerging research agenda. The post-doctoral researcher must be willing</w:t>
      </w:r>
      <w:r w:rsidR="0047175C" w:rsidRPr="005B078F">
        <w:rPr>
          <w:sz w:val="22"/>
          <w:szCs w:val="22"/>
        </w:rPr>
        <w:t xml:space="preserve"> to work collaboratively with the project team</w:t>
      </w:r>
      <w:r w:rsidRPr="005B078F">
        <w:rPr>
          <w:sz w:val="22"/>
          <w:szCs w:val="22"/>
        </w:rPr>
        <w:t xml:space="preserve"> at Michigan State as well as support the work of collaborative partners at the University of Delaware and the Pennsylvania State University. The post-doctoral researcher will also be expected to travel to support dissemination of results, as well as to support data collection and analysis efforts at all sites as needed.</w:t>
      </w:r>
    </w:p>
    <w:p w14:paraId="3DA6176A" w14:textId="77777777" w:rsidR="00736172" w:rsidRPr="005B078F" w:rsidRDefault="00736172" w:rsidP="00095019">
      <w:pPr>
        <w:rPr>
          <w:sz w:val="22"/>
          <w:szCs w:val="22"/>
        </w:rPr>
      </w:pPr>
    </w:p>
    <w:p w14:paraId="27DD1420" w14:textId="77777777" w:rsidR="00736172" w:rsidRPr="005B078F" w:rsidRDefault="00736172" w:rsidP="00095019">
      <w:pPr>
        <w:rPr>
          <w:b/>
          <w:sz w:val="22"/>
          <w:szCs w:val="22"/>
        </w:rPr>
      </w:pPr>
      <w:r w:rsidRPr="005B078F">
        <w:rPr>
          <w:b/>
          <w:sz w:val="22"/>
          <w:szCs w:val="22"/>
        </w:rPr>
        <w:t>Qualifications</w:t>
      </w:r>
    </w:p>
    <w:p w14:paraId="6759E890" w14:textId="77777777" w:rsidR="0047175C" w:rsidRPr="005B078F" w:rsidRDefault="00736172" w:rsidP="0047175C">
      <w:pPr>
        <w:rPr>
          <w:sz w:val="22"/>
          <w:szCs w:val="22"/>
        </w:rPr>
      </w:pPr>
      <w:r w:rsidRPr="005B078F">
        <w:rPr>
          <w:sz w:val="22"/>
          <w:szCs w:val="22"/>
        </w:rPr>
        <w:t>The post-doctoral researcher should have an earned doctorate in education,</w:t>
      </w:r>
      <w:r w:rsidR="008107D5" w:rsidRPr="005B078F">
        <w:rPr>
          <w:sz w:val="22"/>
          <w:szCs w:val="22"/>
        </w:rPr>
        <w:t xml:space="preserve"> mathematics education,</w:t>
      </w:r>
      <w:r w:rsidRPr="005B078F">
        <w:rPr>
          <w:sz w:val="22"/>
          <w:szCs w:val="22"/>
        </w:rPr>
        <w:t xml:space="preserve"> </w:t>
      </w:r>
      <w:r w:rsidR="0047175C" w:rsidRPr="005B078F">
        <w:rPr>
          <w:sz w:val="22"/>
          <w:szCs w:val="22"/>
        </w:rPr>
        <w:t xml:space="preserve">teacher education, </w:t>
      </w:r>
      <w:r w:rsidRPr="005B078F">
        <w:rPr>
          <w:sz w:val="22"/>
          <w:szCs w:val="22"/>
        </w:rPr>
        <w:t xml:space="preserve">mathematics, </w:t>
      </w:r>
      <w:r w:rsidR="0047175C" w:rsidRPr="005B078F">
        <w:rPr>
          <w:sz w:val="22"/>
          <w:szCs w:val="22"/>
        </w:rPr>
        <w:t>higher education and adult learning, or related field.  The project seeks applicants with strong preparation in qualitative and quantitative research methods, and expertise in mathematics teaching and learning in one or more of the following areas: secondary mathematics education, undergraduate mathematics education, teacher preparation, and higher education policy. Experience teaching secondary mathematics and/or secondary mathematics methods courses is preferred</w:t>
      </w:r>
      <w:r w:rsidR="008107D5" w:rsidRPr="005B078F">
        <w:rPr>
          <w:sz w:val="22"/>
          <w:szCs w:val="22"/>
        </w:rPr>
        <w:t>, as well as experience on large-scale, cross-institutional research projects.</w:t>
      </w:r>
    </w:p>
    <w:p w14:paraId="7F3BCD73" w14:textId="77777777" w:rsidR="0047175C" w:rsidRPr="005B078F" w:rsidRDefault="0047175C" w:rsidP="00095019">
      <w:pPr>
        <w:rPr>
          <w:sz w:val="22"/>
          <w:szCs w:val="22"/>
        </w:rPr>
      </w:pPr>
    </w:p>
    <w:p w14:paraId="3445BF9F" w14:textId="77777777" w:rsidR="0047175C" w:rsidRPr="005B078F" w:rsidRDefault="0047175C" w:rsidP="00095019">
      <w:pPr>
        <w:rPr>
          <w:b/>
          <w:sz w:val="22"/>
          <w:szCs w:val="22"/>
        </w:rPr>
      </w:pPr>
      <w:r w:rsidRPr="005B078F">
        <w:rPr>
          <w:b/>
          <w:sz w:val="22"/>
          <w:szCs w:val="22"/>
        </w:rPr>
        <w:t>Salary and Benefits</w:t>
      </w:r>
    </w:p>
    <w:p w14:paraId="72D50090" w14:textId="77777777" w:rsidR="00736172" w:rsidRPr="005B078F" w:rsidRDefault="0047175C" w:rsidP="00095019">
      <w:pPr>
        <w:rPr>
          <w:sz w:val="22"/>
          <w:szCs w:val="22"/>
        </w:rPr>
      </w:pPr>
      <w:r w:rsidRPr="005B078F">
        <w:rPr>
          <w:sz w:val="22"/>
          <w:szCs w:val="22"/>
        </w:rPr>
        <w:t>The position is funded with a competitive salary plus health insurance benefits and has the possibility of renewal for up to three years, depending upon performance and available funding. Review of applications will begin immediately and continue until position is filled.</w:t>
      </w:r>
    </w:p>
    <w:p w14:paraId="7083914A" w14:textId="77777777" w:rsidR="0047175C" w:rsidRPr="005B078F" w:rsidRDefault="0047175C" w:rsidP="00095019">
      <w:pPr>
        <w:rPr>
          <w:sz w:val="22"/>
          <w:szCs w:val="22"/>
        </w:rPr>
      </w:pPr>
    </w:p>
    <w:p w14:paraId="0269C331" w14:textId="77777777" w:rsidR="0047175C" w:rsidRPr="005B078F" w:rsidRDefault="0047175C" w:rsidP="00095019">
      <w:pPr>
        <w:rPr>
          <w:b/>
          <w:sz w:val="22"/>
          <w:szCs w:val="22"/>
        </w:rPr>
      </w:pPr>
      <w:r w:rsidRPr="005B078F">
        <w:rPr>
          <w:b/>
          <w:sz w:val="22"/>
          <w:szCs w:val="22"/>
        </w:rPr>
        <w:t>To Apply</w:t>
      </w:r>
    </w:p>
    <w:p w14:paraId="2E71D34B" w14:textId="703EF777" w:rsidR="0047175C" w:rsidRPr="005B078F" w:rsidRDefault="0047175C" w:rsidP="00095019">
      <w:pPr>
        <w:rPr>
          <w:sz w:val="22"/>
          <w:szCs w:val="22"/>
        </w:rPr>
      </w:pPr>
      <w:r w:rsidRPr="005B078F">
        <w:rPr>
          <w:sz w:val="22"/>
          <w:szCs w:val="22"/>
        </w:rPr>
        <w:t xml:space="preserve">Please </w:t>
      </w:r>
      <w:r w:rsidR="005B078F" w:rsidRPr="005B078F">
        <w:rPr>
          <w:sz w:val="22"/>
          <w:szCs w:val="22"/>
        </w:rPr>
        <w:t>upload</w:t>
      </w:r>
      <w:r w:rsidRPr="005B078F">
        <w:rPr>
          <w:sz w:val="22"/>
          <w:szCs w:val="22"/>
        </w:rPr>
        <w:t xml:space="preserve"> a cover letter, CV, one representative publication, a</w:t>
      </w:r>
      <w:r w:rsidR="005B078F" w:rsidRPr="005B078F">
        <w:rPr>
          <w:sz w:val="22"/>
          <w:szCs w:val="22"/>
        </w:rPr>
        <w:t xml:space="preserve">nd names of three references at </w:t>
      </w:r>
      <w:hyperlink r:id="rId4" w:history="1">
        <w:r w:rsidR="005B078F" w:rsidRPr="005B078F">
          <w:rPr>
            <w:rStyle w:val="Hyperlink"/>
            <w:sz w:val="22"/>
            <w:szCs w:val="22"/>
          </w:rPr>
          <w:t>http://careers.msu</w:t>
        </w:r>
        <w:r w:rsidR="005B078F" w:rsidRPr="005B078F">
          <w:rPr>
            <w:rStyle w:val="Hyperlink"/>
            <w:sz w:val="22"/>
            <w:szCs w:val="22"/>
          </w:rPr>
          <w:t>.</w:t>
        </w:r>
        <w:r w:rsidR="005B078F" w:rsidRPr="005B078F">
          <w:rPr>
            <w:rStyle w:val="Hyperlink"/>
            <w:sz w:val="22"/>
            <w:szCs w:val="22"/>
          </w:rPr>
          <w:t>edu/cw/en-us/job/496449/research-associatefixed-term</w:t>
        </w:r>
      </w:hyperlink>
      <w:r w:rsidR="005B078F" w:rsidRPr="005B078F">
        <w:rPr>
          <w:sz w:val="22"/>
          <w:szCs w:val="22"/>
        </w:rPr>
        <w:t>.</w:t>
      </w:r>
    </w:p>
    <w:p w14:paraId="480E8632" w14:textId="77777777" w:rsidR="005B078F" w:rsidRPr="005B078F" w:rsidRDefault="005B078F" w:rsidP="00095019">
      <w:pPr>
        <w:rPr>
          <w:sz w:val="22"/>
          <w:szCs w:val="22"/>
        </w:rPr>
      </w:pPr>
    </w:p>
    <w:p w14:paraId="3AA87F20" w14:textId="43175A48" w:rsidR="005B078F" w:rsidRPr="005B078F" w:rsidRDefault="005B078F" w:rsidP="00095019">
      <w:pPr>
        <w:rPr>
          <w:sz w:val="22"/>
          <w:szCs w:val="22"/>
        </w:rPr>
      </w:pPr>
      <w:r w:rsidRPr="005B078F">
        <w:rPr>
          <w:sz w:val="22"/>
          <w:szCs w:val="22"/>
        </w:rPr>
        <w:t>Review of applications will begin August 11, 2017, and continue until position is filled.</w:t>
      </w:r>
    </w:p>
    <w:p w14:paraId="6D21C1DE" w14:textId="77777777" w:rsidR="005B078F" w:rsidRPr="005B078F" w:rsidRDefault="005B078F" w:rsidP="00095019">
      <w:pPr>
        <w:rPr>
          <w:sz w:val="22"/>
          <w:szCs w:val="22"/>
        </w:rPr>
      </w:pPr>
    </w:p>
    <w:p w14:paraId="5FC3A955" w14:textId="77777777" w:rsidR="00736172" w:rsidRPr="005B078F" w:rsidRDefault="0047175C" w:rsidP="00095019">
      <w:pPr>
        <w:rPr>
          <w:sz w:val="22"/>
          <w:szCs w:val="22"/>
        </w:rPr>
      </w:pPr>
      <w:r w:rsidRPr="005B078F">
        <w:rPr>
          <w:sz w:val="22"/>
          <w:szCs w:val="22"/>
        </w:rPr>
        <w:t xml:space="preserve">Any questions about the position can be directed to: Kristen Bieda (kbieda@msu.edu). </w:t>
      </w:r>
    </w:p>
    <w:bookmarkEnd w:id="0"/>
    <w:p w14:paraId="7043FE7D" w14:textId="77777777" w:rsidR="00736172" w:rsidRPr="00095019" w:rsidRDefault="00736172" w:rsidP="00095019"/>
    <w:sectPr w:rsidR="00736172" w:rsidRPr="00095019" w:rsidSect="0009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9"/>
    <w:rsid w:val="00095019"/>
    <w:rsid w:val="0047175C"/>
    <w:rsid w:val="004E5ED0"/>
    <w:rsid w:val="005B078F"/>
    <w:rsid w:val="00736172"/>
    <w:rsid w:val="008107D5"/>
    <w:rsid w:val="00EB2E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156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78F"/>
    <w:rPr>
      <w:color w:val="0000FF" w:themeColor="hyperlink"/>
      <w:u w:val="single"/>
    </w:rPr>
  </w:style>
  <w:style w:type="character" w:styleId="FollowedHyperlink">
    <w:name w:val="FollowedHyperlink"/>
    <w:basedOn w:val="DefaultParagraphFont"/>
    <w:uiPriority w:val="99"/>
    <w:semiHidden/>
    <w:unhideWhenUsed/>
    <w:rsid w:val="005B0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6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reers.msu.edu/cw/en-us/job/496449/research-associatefixed-te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2941</Characters>
  <Application>Microsoft Macintosh Word</Application>
  <DocSecurity>0</DocSecurity>
  <Lines>24</Lines>
  <Paragraphs>6</Paragraphs>
  <ScaleCrop>false</ScaleCrop>
  <Company>Michigan State University</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Bieda</dc:creator>
  <cp:keywords/>
  <dc:description/>
  <cp:lastModifiedBy>Kristen Bieda</cp:lastModifiedBy>
  <cp:revision>2</cp:revision>
  <dcterms:created xsi:type="dcterms:W3CDTF">2017-08-01T01:57:00Z</dcterms:created>
  <dcterms:modified xsi:type="dcterms:W3CDTF">2017-08-01T01:57:00Z</dcterms:modified>
</cp:coreProperties>
</file>