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A029" w14:textId="77777777" w:rsidR="00B91523" w:rsidRPr="00F3691D" w:rsidRDefault="00B91523" w:rsidP="00B91523">
      <w:pPr>
        <w:spacing w:before="100" w:beforeAutospacing="1" w:after="100" w:afterAutospacing="1"/>
        <w:rPr>
          <w:rFonts w:ascii="Times New Roman" w:eastAsia="Times New Roman" w:hAnsi="Times New Roman" w:cs="Times New Roman"/>
          <w:lang w:eastAsia="ko-KR"/>
        </w:rPr>
      </w:pPr>
      <w:r w:rsidRPr="00F3691D">
        <w:rPr>
          <w:rFonts w:ascii="Times New Roman" w:eastAsia="Times New Roman" w:hAnsi="Times New Roman" w:cs="Times New Roman"/>
          <w:b/>
          <w:bCs/>
          <w:lang w:eastAsia="ko-KR"/>
        </w:rPr>
        <w:t>Job Title:</w:t>
      </w:r>
      <w:r w:rsidRPr="00F3691D">
        <w:rPr>
          <w:rFonts w:ascii="Times New Roman" w:eastAsia="Times New Roman" w:hAnsi="Times New Roman" w:cs="Times New Roman"/>
          <w:lang w:eastAsia="ko-KR"/>
        </w:rPr>
        <w:t xml:space="preserve"> Assistant Professor of Secondary Mathematics Education</w:t>
      </w:r>
    </w:p>
    <w:p w14:paraId="0E04FEBE" w14:textId="384A9B5E" w:rsidR="00B91523" w:rsidRPr="00F3691D" w:rsidRDefault="00B91523" w:rsidP="00F3691D">
      <w:pPr>
        <w:widowControl w:val="0"/>
        <w:autoSpaceDE w:val="0"/>
        <w:autoSpaceDN w:val="0"/>
        <w:adjustRightInd w:val="0"/>
        <w:spacing w:after="240"/>
        <w:rPr>
          <w:rFonts w:ascii="Times New Roman" w:hAnsi="Times New Roman" w:cs="Times New Roman"/>
          <w:color w:val="000000"/>
        </w:rPr>
      </w:pPr>
      <w:r w:rsidRPr="00F3691D">
        <w:rPr>
          <w:rFonts w:ascii="Times New Roman" w:eastAsia="Times New Roman" w:hAnsi="Times New Roman" w:cs="Times New Roman"/>
          <w:b/>
          <w:bCs/>
          <w:lang w:eastAsia="ko-KR"/>
        </w:rPr>
        <w:t>Job Description:</w:t>
      </w:r>
      <w:r w:rsidRPr="00F3691D">
        <w:rPr>
          <w:rFonts w:ascii="Times New Roman" w:eastAsia="Times New Roman" w:hAnsi="Times New Roman" w:cs="Times New Roman"/>
          <w:lang w:eastAsia="ko-KR"/>
        </w:rPr>
        <w:br/>
        <w:t xml:space="preserve">We welcome applications from candidates with expertise in mathematics education for the role of Assistant Professor of Secondary Mathematics Education at the University of Wyoming's College of Education. </w:t>
      </w:r>
      <w:r w:rsidR="00F3691D" w:rsidRPr="00F3691D">
        <w:rPr>
          <w:rFonts w:ascii="Times New Roman" w:hAnsi="Times New Roman" w:cs="Times New Roman"/>
          <w:color w:val="38221B"/>
        </w:rPr>
        <w:t xml:space="preserve">The </w:t>
      </w:r>
      <w:bookmarkStart w:id="0" w:name="_GoBack"/>
      <w:bookmarkEnd w:id="0"/>
      <w:r w:rsidR="00F3691D" w:rsidRPr="00F3691D">
        <w:rPr>
          <w:rFonts w:ascii="Times New Roman" w:hAnsi="Times New Roman" w:cs="Times New Roman"/>
          <w:color w:val="38221B"/>
        </w:rPr>
        <w:t xml:space="preserve">successful candidate will teach 5 courses per academic year in undergraduate/graduate initial teacher licensure programs, as well as in Ph.D. and Ed.D. degree programs in Mathematics Education. In addition, the candidate will be expected to produce high-quality scholarship and engage in service to the school, university, and professional community. </w:t>
      </w:r>
      <w:r w:rsidRPr="00F3691D">
        <w:rPr>
          <w:rFonts w:ascii="Times New Roman" w:eastAsia="Times New Roman" w:hAnsi="Times New Roman" w:cs="Times New Roman"/>
          <w:lang w:eastAsia="ko-KR"/>
        </w:rPr>
        <w:t>Our college boasts four nationally and internationally recognized scholars in mathematics education and holds a prominent standing in the intermountain region. The salary package is competitive and aligned with similar positions at peer institutions, offering candidates the opportunity to become part of a well-established community of scholars in this field. This role plays a pivotal part in supporting mathematics education and teacher preparation initiatives within the state of Wyoming.</w:t>
      </w:r>
    </w:p>
    <w:p w14:paraId="71810CBF" w14:textId="77777777" w:rsidR="0042652D" w:rsidRPr="00F3691D" w:rsidRDefault="0042652D" w:rsidP="0042652D">
      <w:pPr>
        <w:widowControl w:val="0"/>
        <w:autoSpaceDE w:val="0"/>
        <w:autoSpaceDN w:val="0"/>
        <w:adjustRightInd w:val="0"/>
        <w:spacing w:after="240"/>
        <w:rPr>
          <w:rFonts w:ascii="Times New Roman" w:hAnsi="Times New Roman" w:cs="Times New Roman"/>
          <w:color w:val="000000"/>
        </w:rPr>
      </w:pPr>
      <w:r w:rsidRPr="00F3691D">
        <w:rPr>
          <w:rFonts w:ascii="Times New Roman" w:hAnsi="Times New Roman" w:cs="Times New Roman"/>
          <w:color w:val="38221B"/>
        </w:rPr>
        <w:t xml:space="preserve">The University of Wyoming invites diverse applicants to consider our employment opportunities. We are also especially interested in candidates who have experience working with diverse populations and/or diverse initiatives. </w:t>
      </w:r>
    </w:p>
    <w:p w14:paraId="7ED2F238" w14:textId="77777777" w:rsidR="0042652D" w:rsidRPr="00F3691D" w:rsidRDefault="0042652D" w:rsidP="0042652D">
      <w:pPr>
        <w:widowControl w:val="0"/>
        <w:autoSpaceDE w:val="0"/>
        <w:autoSpaceDN w:val="0"/>
        <w:adjustRightInd w:val="0"/>
        <w:rPr>
          <w:rFonts w:ascii="Times New Roman" w:hAnsi="Times New Roman" w:cs="Times New Roman"/>
          <w:color w:val="000000"/>
        </w:rPr>
      </w:pPr>
      <w:r w:rsidRPr="00F3691D">
        <w:rPr>
          <w:rFonts w:ascii="Times New Roman" w:hAnsi="Times New Roman" w:cs="Times New Roman"/>
          <w:b/>
          <w:bCs/>
          <w:color w:val="38221B"/>
        </w:rPr>
        <w:t xml:space="preserve">Minimum Qualifications </w:t>
      </w:r>
    </w:p>
    <w:p w14:paraId="3DD89ABD" w14:textId="77777777" w:rsidR="00F3691D" w:rsidRPr="00F3691D" w:rsidRDefault="0042652D" w:rsidP="00F3691D">
      <w:pPr>
        <w:pStyle w:val="ListParagraph"/>
        <w:widowControl w:val="0"/>
        <w:numPr>
          <w:ilvl w:val="0"/>
          <w:numId w:val="1"/>
        </w:numPr>
        <w:autoSpaceDE w:val="0"/>
        <w:autoSpaceDN w:val="0"/>
        <w:adjustRightInd w:val="0"/>
        <w:rPr>
          <w:rFonts w:ascii="Times New Roman" w:hAnsi="Times New Roman" w:cs="Times New Roman"/>
          <w:color w:val="000000"/>
        </w:rPr>
      </w:pPr>
      <w:r w:rsidRPr="00F3691D">
        <w:rPr>
          <w:rFonts w:ascii="Times New Roman" w:hAnsi="Times New Roman" w:cs="Times New Roman"/>
          <w:color w:val="38221B"/>
        </w:rPr>
        <w:t xml:space="preserve">An earned doctorate with an emphasis </w:t>
      </w:r>
      <w:r w:rsidR="007F12D5" w:rsidRPr="00F3691D">
        <w:rPr>
          <w:rFonts w:ascii="Times New Roman" w:hAnsi="Times New Roman" w:cs="Times New Roman"/>
          <w:color w:val="38221B"/>
        </w:rPr>
        <w:t>i</w:t>
      </w:r>
      <w:r w:rsidRPr="00F3691D">
        <w:rPr>
          <w:rFonts w:ascii="Times New Roman" w:hAnsi="Times New Roman" w:cs="Times New Roman"/>
          <w:color w:val="38221B"/>
        </w:rPr>
        <w:t xml:space="preserve">n </w:t>
      </w:r>
      <w:r w:rsidR="00F3691D" w:rsidRPr="00F3691D">
        <w:rPr>
          <w:rFonts w:ascii="Times New Roman" w:hAnsi="Times New Roman" w:cs="Times New Roman"/>
          <w:color w:val="38221B"/>
        </w:rPr>
        <w:t>M</w:t>
      </w:r>
      <w:r w:rsidRPr="00F3691D">
        <w:rPr>
          <w:rFonts w:ascii="Times New Roman" w:hAnsi="Times New Roman" w:cs="Times New Roman"/>
          <w:color w:val="38221B"/>
        </w:rPr>
        <w:t xml:space="preserve">athematics </w:t>
      </w:r>
      <w:r w:rsidR="00F3691D" w:rsidRPr="00F3691D">
        <w:rPr>
          <w:rFonts w:ascii="Times New Roman" w:hAnsi="Times New Roman" w:cs="Times New Roman"/>
          <w:color w:val="38221B"/>
        </w:rPr>
        <w:t>E</w:t>
      </w:r>
      <w:r w:rsidRPr="00F3691D">
        <w:rPr>
          <w:rFonts w:ascii="Times New Roman" w:hAnsi="Times New Roman" w:cs="Times New Roman"/>
          <w:color w:val="38221B"/>
        </w:rPr>
        <w:t>ducation, or a closely-related discipline.</w:t>
      </w:r>
    </w:p>
    <w:p w14:paraId="5359DECF" w14:textId="77777777" w:rsidR="00F3691D" w:rsidRPr="00F3691D" w:rsidRDefault="0042652D" w:rsidP="00F3691D">
      <w:pPr>
        <w:pStyle w:val="ListParagraph"/>
        <w:widowControl w:val="0"/>
        <w:numPr>
          <w:ilvl w:val="0"/>
          <w:numId w:val="1"/>
        </w:numPr>
        <w:autoSpaceDE w:val="0"/>
        <w:autoSpaceDN w:val="0"/>
        <w:adjustRightInd w:val="0"/>
        <w:rPr>
          <w:rFonts w:ascii="Times New Roman" w:hAnsi="Times New Roman" w:cs="Times New Roman"/>
          <w:color w:val="000000"/>
        </w:rPr>
      </w:pPr>
      <w:r w:rsidRPr="00F3691D">
        <w:rPr>
          <w:rFonts w:ascii="Times New Roman" w:hAnsi="Times New Roman" w:cs="Times New Roman"/>
          <w:color w:val="38221B"/>
        </w:rPr>
        <w:t>Minimum of 3 years of 6</w:t>
      </w:r>
      <w:r w:rsidR="005E7CE5" w:rsidRPr="00F3691D">
        <w:rPr>
          <w:rFonts w:ascii="Times New Roman" w:hAnsi="Times New Roman" w:cs="Times New Roman"/>
          <w:color w:val="38221B"/>
        </w:rPr>
        <w:t>-12</w:t>
      </w:r>
      <w:r w:rsidRPr="00F3691D">
        <w:rPr>
          <w:rFonts w:ascii="Times New Roman" w:hAnsi="Times New Roman" w:cs="Times New Roman"/>
          <w:color w:val="38221B"/>
        </w:rPr>
        <w:t xml:space="preserve"> teaching experience</w:t>
      </w:r>
      <w:r w:rsidR="005E7CE5" w:rsidRPr="00F3691D">
        <w:rPr>
          <w:rFonts w:ascii="Times New Roman" w:hAnsi="Times New Roman" w:cs="Times New Roman"/>
          <w:color w:val="38221B"/>
        </w:rPr>
        <w:t>.</w:t>
      </w:r>
    </w:p>
    <w:p w14:paraId="3A8BD5C2" w14:textId="77777777" w:rsidR="00F3691D" w:rsidRPr="00F3691D" w:rsidRDefault="005E7CE5" w:rsidP="00F3691D">
      <w:pPr>
        <w:pStyle w:val="ListParagraph"/>
        <w:widowControl w:val="0"/>
        <w:numPr>
          <w:ilvl w:val="0"/>
          <w:numId w:val="1"/>
        </w:numPr>
        <w:autoSpaceDE w:val="0"/>
        <w:autoSpaceDN w:val="0"/>
        <w:adjustRightInd w:val="0"/>
        <w:rPr>
          <w:rFonts w:ascii="Times New Roman" w:hAnsi="Times New Roman" w:cs="Times New Roman"/>
          <w:color w:val="000000"/>
        </w:rPr>
      </w:pPr>
      <w:r w:rsidRPr="00F3691D">
        <w:rPr>
          <w:rFonts w:ascii="Times New Roman" w:hAnsi="Times New Roman" w:cs="Times New Roman"/>
          <w:color w:val="38221B"/>
        </w:rPr>
        <w:t>Strong background in mathematics.</w:t>
      </w:r>
    </w:p>
    <w:p w14:paraId="74E82B93" w14:textId="77777777" w:rsidR="00F3691D" w:rsidRPr="00F3691D" w:rsidRDefault="0042652D" w:rsidP="00F3691D">
      <w:pPr>
        <w:pStyle w:val="ListParagraph"/>
        <w:widowControl w:val="0"/>
        <w:numPr>
          <w:ilvl w:val="0"/>
          <w:numId w:val="1"/>
        </w:numPr>
        <w:autoSpaceDE w:val="0"/>
        <w:autoSpaceDN w:val="0"/>
        <w:adjustRightInd w:val="0"/>
        <w:rPr>
          <w:rFonts w:ascii="Times New Roman" w:hAnsi="Times New Roman" w:cs="Times New Roman"/>
          <w:color w:val="000000"/>
        </w:rPr>
      </w:pPr>
      <w:r w:rsidRPr="00F3691D">
        <w:rPr>
          <w:rFonts w:ascii="Times New Roman" w:hAnsi="Times New Roman" w:cs="Times New Roman"/>
          <w:color w:val="38221B"/>
        </w:rPr>
        <w:t>Demonstration of or potential for excellence in teaching, supervision and mentoring students.</w:t>
      </w:r>
    </w:p>
    <w:p w14:paraId="7DA351D7" w14:textId="50AC1681" w:rsidR="0042652D" w:rsidRPr="00F3691D" w:rsidRDefault="0042652D" w:rsidP="00F3691D">
      <w:pPr>
        <w:pStyle w:val="ListParagraph"/>
        <w:widowControl w:val="0"/>
        <w:numPr>
          <w:ilvl w:val="0"/>
          <w:numId w:val="1"/>
        </w:numPr>
        <w:autoSpaceDE w:val="0"/>
        <w:autoSpaceDN w:val="0"/>
        <w:adjustRightInd w:val="0"/>
        <w:rPr>
          <w:rFonts w:ascii="Times New Roman" w:hAnsi="Times New Roman" w:cs="Times New Roman"/>
          <w:color w:val="000000"/>
        </w:rPr>
      </w:pPr>
      <w:r w:rsidRPr="00F3691D">
        <w:rPr>
          <w:rFonts w:ascii="Times New Roman" w:hAnsi="Times New Roman" w:cs="Times New Roman"/>
          <w:color w:val="38221B"/>
        </w:rPr>
        <w:t xml:space="preserve">Demonstration of or potential for research, scholarship, and competitive extramural funding. </w:t>
      </w:r>
    </w:p>
    <w:p w14:paraId="7D879CEA" w14:textId="09DCA902" w:rsidR="0042652D" w:rsidRPr="00F3691D" w:rsidRDefault="0042652D" w:rsidP="0042652D">
      <w:pPr>
        <w:widowControl w:val="0"/>
        <w:autoSpaceDE w:val="0"/>
        <w:autoSpaceDN w:val="0"/>
        <w:adjustRightInd w:val="0"/>
        <w:rPr>
          <w:rFonts w:ascii="Times New Roman" w:hAnsi="Times New Roman" w:cs="Times New Roman"/>
          <w:b/>
          <w:bCs/>
          <w:color w:val="38221B"/>
        </w:rPr>
      </w:pPr>
    </w:p>
    <w:p w14:paraId="4B42996C" w14:textId="77777777" w:rsidR="00F3691D" w:rsidRPr="00F3691D" w:rsidRDefault="00F3691D" w:rsidP="00F3691D">
      <w:pPr>
        <w:rPr>
          <w:rFonts w:ascii="Times New Roman" w:eastAsia="Times New Roman" w:hAnsi="Times New Roman" w:cs="Times New Roman"/>
          <w:lang w:eastAsia="ko-KR"/>
        </w:rPr>
      </w:pPr>
      <w:r w:rsidRPr="00F3691D">
        <w:rPr>
          <w:rFonts w:ascii="Times New Roman" w:eastAsia="Times New Roman" w:hAnsi="Times New Roman" w:cs="Times New Roman"/>
          <w:b/>
          <w:bCs/>
          <w:lang w:eastAsia="ko-KR"/>
        </w:rPr>
        <w:t>Desired Qualifications:</w:t>
      </w:r>
    </w:p>
    <w:p w14:paraId="1C95126C" w14:textId="1DF08810" w:rsidR="00F3691D" w:rsidRPr="00F3691D" w:rsidRDefault="00F3691D" w:rsidP="00F3691D">
      <w:pPr>
        <w:numPr>
          <w:ilvl w:val="0"/>
          <w:numId w:val="2"/>
        </w:numPr>
        <w:rPr>
          <w:rFonts w:ascii="Times New Roman" w:eastAsia="Times New Roman" w:hAnsi="Times New Roman" w:cs="Times New Roman"/>
          <w:lang w:eastAsia="ko-KR"/>
        </w:rPr>
      </w:pPr>
      <w:r w:rsidRPr="00F3691D">
        <w:rPr>
          <w:rFonts w:ascii="Times New Roman" w:hAnsi="Times New Roman" w:cs="Times New Roman"/>
          <w:color w:val="38221B"/>
        </w:rPr>
        <w:t>Experience working with diverse students and faculty.</w:t>
      </w:r>
    </w:p>
    <w:p w14:paraId="63518F3A" w14:textId="61F2041F" w:rsidR="00F3691D" w:rsidRPr="00F3691D" w:rsidRDefault="00F3691D" w:rsidP="00F3691D">
      <w:pPr>
        <w:numPr>
          <w:ilvl w:val="0"/>
          <w:numId w:val="2"/>
        </w:numPr>
        <w:rPr>
          <w:rFonts w:ascii="Times New Roman" w:eastAsia="Times New Roman" w:hAnsi="Times New Roman" w:cs="Times New Roman"/>
          <w:lang w:eastAsia="ko-KR"/>
        </w:rPr>
      </w:pPr>
      <w:r w:rsidRPr="00F3691D">
        <w:rPr>
          <w:rFonts w:ascii="Times New Roman" w:hAnsi="Times New Roman" w:cs="Times New Roman"/>
          <w:color w:val="38221B"/>
        </w:rPr>
        <w:t xml:space="preserve">Experience collaborating with education stakeholders in both P-12 and university settings. </w:t>
      </w:r>
    </w:p>
    <w:p w14:paraId="3A57DF4C" w14:textId="11401AD1" w:rsidR="00F3691D" w:rsidRPr="00F3691D" w:rsidRDefault="00F3691D" w:rsidP="00F3691D">
      <w:pPr>
        <w:numPr>
          <w:ilvl w:val="0"/>
          <w:numId w:val="2"/>
        </w:numPr>
        <w:spacing w:before="100" w:beforeAutospacing="1" w:after="100" w:afterAutospacing="1"/>
        <w:rPr>
          <w:rFonts w:ascii="Times New Roman" w:eastAsia="Times New Roman" w:hAnsi="Times New Roman" w:cs="Times New Roman"/>
          <w:lang w:eastAsia="ko-KR"/>
        </w:rPr>
      </w:pPr>
      <w:r w:rsidRPr="00F3691D">
        <w:rPr>
          <w:rFonts w:ascii="Times New Roman" w:eastAsia="Times New Roman" w:hAnsi="Times New Roman" w:cs="Times New Roman"/>
          <w:lang w:eastAsia="ko-KR"/>
        </w:rPr>
        <w:t>Expertise in pedagogical innovations.</w:t>
      </w:r>
    </w:p>
    <w:p w14:paraId="581E4A6A" w14:textId="77777777" w:rsidR="00F3691D" w:rsidRPr="00F3691D" w:rsidRDefault="00F3691D" w:rsidP="00F3691D">
      <w:pPr>
        <w:numPr>
          <w:ilvl w:val="0"/>
          <w:numId w:val="2"/>
        </w:numPr>
        <w:spacing w:before="100" w:beforeAutospacing="1" w:after="100" w:afterAutospacing="1"/>
        <w:rPr>
          <w:rFonts w:ascii="Times New Roman" w:eastAsia="Times New Roman" w:hAnsi="Times New Roman" w:cs="Times New Roman"/>
          <w:lang w:eastAsia="ko-KR"/>
        </w:rPr>
      </w:pPr>
      <w:r w:rsidRPr="00F3691D">
        <w:rPr>
          <w:rFonts w:ascii="Times New Roman" w:eastAsia="Times New Roman" w:hAnsi="Times New Roman" w:cs="Times New Roman"/>
          <w:lang w:eastAsia="ko-KR"/>
        </w:rPr>
        <w:t>Familiarity with mathematics curriculum development.</w:t>
      </w:r>
    </w:p>
    <w:p w14:paraId="7A858AE8" w14:textId="77777777"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b/>
          <w:bCs/>
          <w:color w:val="333333"/>
        </w:rPr>
        <w:t>REQUIRED MATERIALS: </w:t>
      </w:r>
      <w:r w:rsidRPr="00F3691D">
        <w:rPr>
          <w:rFonts w:ascii="Times New Roman" w:eastAsia="Times New Roman" w:hAnsi="Times New Roman" w:cs="Times New Roman"/>
          <w:color w:val="333333"/>
        </w:rPr>
        <w:t> </w:t>
      </w:r>
    </w:p>
    <w:p w14:paraId="702EE1FC" w14:textId="77777777"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color w:val="333333"/>
        </w:rPr>
        <w:t>Complete the online application and upload the following for a complete application: cover letter, vita, and contact information for four work-related references.  </w:t>
      </w:r>
    </w:p>
    <w:p w14:paraId="51A07C8D" w14:textId="77777777"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b/>
          <w:bCs/>
          <w:color w:val="333333"/>
        </w:rPr>
        <w:t>HIRING STATEMENT: </w:t>
      </w:r>
      <w:r w:rsidRPr="00F3691D">
        <w:rPr>
          <w:rFonts w:ascii="Times New Roman" w:eastAsia="Times New Roman" w:hAnsi="Times New Roman" w:cs="Times New Roman"/>
          <w:color w:val="333333"/>
        </w:rPr>
        <w:t> </w:t>
      </w:r>
    </w:p>
    <w:p w14:paraId="14D71EBE" w14:textId="77777777"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color w:val="333333"/>
        </w:rPr>
        <w:lastRenderedPageBreak/>
        <w:t>UW is an Affirmative Action/Equal Opportunity Educator and Employer. We are committed to a multicultural environment and strongly encourage applications from women, minorities, veterans and persons with disabilities.   </w:t>
      </w:r>
    </w:p>
    <w:p w14:paraId="1BC3199F" w14:textId="77777777"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color w:val="333333"/>
        </w:rPr>
        <w:t>In compliance with the ADA Amendments Act (ADAAA), if you have a disability and would like to request an accommodation to apply for a position, please call 307-766-2377 or email </w:t>
      </w:r>
      <w:hyperlink r:id="rId5" w:tgtFrame="_blank" w:history="1">
        <w:r w:rsidRPr="00F3691D">
          <w:rPr>
            <w:rFonts w:ascii="Times New Roman" w:eastAsia="Times New Roman" w:hAnsi="Times New Roman" w:cs="Times New Roman"/>
            <w:color w:val="0000FF"/>
            <w:u w:val="single"/>
          </w:rPr>
          <w:t>jobapps@uwyo.edu</w:t>
        </w:r>
      </w:hyperlink>
      <w:r w:rsidRPr="00F3691D">
        <w:rPr>
          <w:rFonts w:ascii="Times New Roman" w:eastAsia="Times New Roman" w:hAnsi="Times New Roman" w:cs="Times New Roman"/>
          <w:color w:val="333333"/>
        </w:rPr>
        <w:t>.</w:t>
      </w:r>
    </w:p>
    <w:p w14:paraId="26BA9DE3" w14:textId="77777777"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b/>
          <w:bCs/>
          <w:color w:val="333333"/>
        </w:rPr>
        <w:t>ABOUT LARAMIE:</w:t>
      </w:r>
    </w:p>
    <w:p w14:paraId="6047DEFC" w14:textId="77777777"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color w:val="333333"/>
        </w:rPr>
        <w:t>The University of Wyoming is located in Laramie, a town of 30,000 in the heart of the Rocky Mountain West. The state of Wyoming continues to invest in its university, helping to make it a leader in academics, research and outreach. The university has state-of-the-art facilities in many areas and the community provides the advantages of a major university.</w:t>
      </w:r>
    </w:p>
    <w:p w14:paraId="330FDF13" w14:textId="4CB7D541" w:rsidR="00F3691D" w:rsidRPr="00F3691D" w:rsidRDefault="00F3691D" w:rsidP="00F3691D">
      <w:pPr>
        <w:spacing w:before="100" w:beforeAutospacing="1" w:after="100" w:afterAutospacing="1"/>
        <w:rPr>
          <w:rFonts w:ascii="Times New Roman" w:eastAsia="Times New Roman" w:hAnsi="Times New Roman" w:cs="Times New Roman"/>
          <w:color w:val="333333"/>
        </w:rPr>
      </w:pPr>
      <w:r w:rsidRPr="00F3691D">
        <w:rPr>
          <w:rFonts w:ascii="Times New Roman" w:eastAsia="Times New Roman" w:hAnsi="Times New Roman" w:cs="Times New Roman"/>
          <w:color w:val="333333"/>
        </w:rPr>
        <w:t>Located in a high mountain valley near the Colorado border, Laramie offers both outstanding recreational opportunities and close proximity to Colorado’s Front Range, a bustling group of metropolitan cities including Denver, Boulder, and Fort Collins. This beautiful mountain landscape offers outdoor enjoyment in all seasons, with over 300 days of sunshine annually. For more information about the region, please visit </w:t>
      </w:r>
      <w:hyperlink r:id="rId6" w:tgtFrame="_blank" w:history="1">
        <w:r w:rsidRPr="00F3691D">
          <w:rPr>
            <w:rFonts w:ascii="Times New Roman" w:eastAsia="Times New Roman" w:hAnsi="Times New Roman" w:cs="Times New Roman"/>
            <w:color w:val="0000FF"/>
            <w:u w:val="single"/>
          </w:rPr>
          <w:t>http://visitlaramie.org/</w:t>
        </w:r>
      </w:hyperlink>
    </w:p>
    <w:sectPr w:rsidR="00F3691D" w:rsidRPr="00F3691D" w:rsidSect="001637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6C27"/>
    <w:multiLevelType w:val="multilevel"/>
    <w:tmpl w:val="CD1C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F7CCE"/>
    <w:multiLevelType w:val="hybridMultilevel"/>
    <w:tmpl w:val="6BBC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2D"/>
    <w:rsid w:val="0042652D"/>
    <w:rsid w:val="005165A0"/>
    <w:rsid w:val="00571CC2"/>
    <w:rsid w:val="005E7CE5"/>
    <w:rsid w:val="006B7248"/>
    <w:rsid w:val="007A3B34"/>
    <w:rsid w:val="007F12D5"/>
    <w:rsid w:val="00AA662D"/>
    <w:rsid w:val="00B91523"/>
    <w:rsid w:val="00F3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CC1C35"/>
  <w14:defaultImageDpi w14:val="300"/>
  <w15:docId w15:val="{A09D0E63-D09C-974A-B8C2-C973D0B8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itlaramie.org/" TargetMode="External"/><Relationship Id="rId5" Type="http://schemas.openxmlformats.org/officeDocument/2006/relationships/hyperlink" Target="mailto:jobapps@uw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 MCE</dc:creator>
  <cp:keywords/>
  <dc:description/>
  <cp:lastModifiedBy>Microsoft Office User</cp:lastModifiedBy>
  <cp:revision>2</cp:revision>
  <dcterms:created xsi:type="dcterms:W3CDTF">2023-09-26T19:52:00Z</dcterms:created>
  <dcterms:modified xsi:type="dcterms:W3CDTF">2023-09-26T19:52:00Z</dcterms:modified>
</cp:coreProperties>
</file>